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BB72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both"/>
        <w:textAlignment w:val="auto"/>
        <w:rPr>
          <w:spacing w:val="0"/>
          <w:w w:val="100"/>
        </w:rPr>
      </w:pPr>
      <w:r>
        <w:rPr>
          <w:rFonts w:hint="eastAsia" w:ascii="黑体" w:hAnsi="黑体" w:eastAsia="黑体" w:cs="黑体"/>
          <w:spacing w:val="0"/>
          <w:w w:val="100"/>
        </w:rPr>
        <w:t>附件</w:t>
      </w:r>
      <w:r>
        <w:rPr>
          <w:rFonts w:hint="default" w:ascii="黑体" w:hAnsi="黑体" w:eastAsia="黑体" w:cs="黑体"/>
          <w:spacing w:val="0"/>
          <w:w w:val="100"/>
          <w:sz w:val="32"/>
          <w:lang w:eastAsia="zh-CN"/>
        </w:rPr>
        <w:t>3</w:t>
      </w:r>
      <w:r>
        <w:rPr>
          <w:rFonts w:hint="eastAsia" w:ascii="黑体" w:hAnsi="黑体" w:eastAsia="黑体" w:cs="黑体"/>
          <w:spacing w:val="0"/>
          <w:w w:val="100"/>
          <w:sz w:val="32"/>
          <w:lang w:val="en-US" w:eastAsia="zh-CN"/>
        </w:rPr>
        <w:t>：</w:t>
      </w:r>
      <w:r>
        <w:rPr>
          <w:rFonts w:hint="eastAsia"/>
          <w:spacing w:val="0"/>
          <w:w w:val="100"/>
          <w:sz w:val="32"/>
          <w:lang w:val="en-US" w:eastAsia="zh-CN"/>
        </w:rPr>
        <w:t xml:space="preserve">    </w:t>
      </w:r>
    </w:p>
    <w:p w14:paraId="1DE1C3F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both"/>
        <w:textAlignment w:val="auto"/>
        <w:rPr>
          <w:spacing w:val="0"/>
          <w:w w:val="100"/>
        </w:rPr>
      </w:pPr>
    </w:p>
    <w:p w14:paraId="2FA9A0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 w:bidi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 w:bidi="zh-CN"/>
        </w:rPr>
        <w:t>伊金霍洛旗能源局监管选煤厂、集装站企业名单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44"/>
          <w:lang w:eastAsia="zh-CN" w:bidi="zh-CN"/>
        </w:rPr>
        <w:t>及执法计划</w:t>
      </w:r>
    </w:p>
    <w:bookmarkEnd w:id="0"/>
    <w:p w14:paraId="6E69801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44"/>
          <w:lang w:val="en-US" w:eastAsia="zh-CN" w:bidi="zh-CN"/>
        </w:rPr>
      </w:pPr>
    </w:p>
    <w:tbl>
      <w:tblPr>
        <w:tblStyle w:val="4"/>
        <w:tblW w:w="517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138"/>
        <w:gridCol w:w="1896"/>
        <w:gridCol w:w="949"/>
        <w:gridCol w:w="2539"/>
      </w:tblGrid>
      <w:tr w14:paraId="42C70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60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E4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2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生产建设状态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52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分类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F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监管频次</w:t>
            </w:r>
          </w:p>
        </w:tc>
      </w:tr>
      <w:tr w14:paraId="2F3B0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4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洗选煤厂</w:t>
            </w:r>
          </w:p>
        </w:tc>
      </w:tr>
      <w:tr w14:paraId="175C0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8A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4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内蒙古亿佳能煤业有限责任公司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9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53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61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7AA6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24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0F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鄂尔多斯市荣景园煤炭运销有限责任公司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5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5B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7B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5891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61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51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内蒙古蒙能威煤炭运销有限责任公司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7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2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0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05814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8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鄂尔多斯市新宇泰煤炭有限公司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B8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77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4C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AA6A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13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15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鄂尔多斯市金兴源煤业有限公司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B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8C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F3D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AA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2D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中矿精诚（内蒙古）煤炭洗选有限公司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08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E4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DE27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25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85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内蒙古中跃供应链管理有限公司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45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5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40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CF39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93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B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鄂尔多斯市泰鑫煤炭有限公司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B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F7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1E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2038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D9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内蒙古恒胜实业有限公司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7C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C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4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1CF4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65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70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内蒙古金恒泰能源有限责任公司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4C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5E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5C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2B06E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D4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65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伊金霍洛旗兴达洗煤厂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3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9C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5F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9A2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D6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1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伊金霍洛旗通泰煤炭运销有限责任公司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26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8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3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4D4F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1A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10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鄂尔多斯市慧森实业有限责任公司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D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0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BA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5B5A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44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69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伊金霍洛旗兴达洗煤二厂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2D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C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1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4159A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C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FC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鄂尔多斯市市众辰煤洗选有限公司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D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D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8D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DEF4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1D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E6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鄂尔多斯市鑫晶煤炭有限责任公司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C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BE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9B4D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4B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3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伊金霍洛旗新街马泰壕鑫源洗煤厂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44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3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67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0D0CE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EA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ECF8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伊金霍洛旗鑫海洗煤厂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4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FA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9F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4DD2E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DC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2D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伊金霍洛旗瑞隆煤炭有限责任公司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95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98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FF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4C3F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00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FC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鄂尔多斯市百洋煤业有限公司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3F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82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6A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6CE3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A2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45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鄂尔多斯市巨久煤炭有限公司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7F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D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88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2AF6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B4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4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鄂尔多斯市鹏南煤炭运销有限责任公司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49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4B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77F86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AA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C6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伊金霍洛旗凯利达煤业有限公司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2A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0B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46A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48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5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鄂尔多斯市亿隆煤业有限公司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3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C1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B0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1594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6F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1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鄂尔多斯市元隆永亨煤炭能源有限公司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6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0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B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1EEA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9A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8F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鄂尔多斯市荣丰工贸有限责任公司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B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85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63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67D7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0B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8F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伊旗常青洗煤有限责任公司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E1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15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34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27B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2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74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 w:val="0"/>
                <w:color w:val="000000"/>
                <w:spacing w:val="0"/>
                <w:w w:val="100"/>
                <w:sz w:val="28"/>
                <w:szCs w:val="28"/>
                <w:highlight w:val="none"/>
              </w:rPr>
              <w:t>鄂尔多斯市巨久恒昌煤炭洗选有限公司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2D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D9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DB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检查不少于4次/年</w:t>
            </w:r>
          </w:p>
        </w:tc>
      </w:tr>
      <w:tr w14:paraId="6AA62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35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C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伊金霍洛旗腾翔煤炭有限责任公司洗煤厂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9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5D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9F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44292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47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9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鄂尔多斯市乌兰煤炭（集团）有限责任公司武家梁洗煤厂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13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03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1E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51BD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A7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C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呼和乌素洗煤厂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B8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AB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8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4D207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C4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0A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鄂尔多斯市虎盛能源有限公司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33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D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01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7B32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A1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42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伊金霍洛旗汇正煤炭有限责任公司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1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90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B7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B30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6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8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鄂尔多斯市金水河煤炭有限责任公司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81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A3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E9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巡查检查不少于4次/年</w:t>
            </w:r>
          </w:p>
        </w:tc>
      </w:tr>
      <w:tr w14:paraId="472CE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A6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8E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内蒙古通福煤炭有限公司洗煤厂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0B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D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ED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巡查检查不少于4次/年</w:t>
            </w:r>
          </w:p>
        </w:tc>
      </w:tr>
      <w:tr w14:paraId="2D8F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28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9F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伊金霍洛旗兴生源清洁能源有限公司洗煤厂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1B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C4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2D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巡查检查不少于4次/年</w:t>
            </w:r>
          </w:p>
        </w:tc>
      </w:tr>
      <w:tr w14:paraId="56F04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47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4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鄂尔多斯市蒙创能源有限公司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75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1B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73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5E8B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D2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B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内蒙古润业工贸有限公司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FF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2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AE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1684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0B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99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鄂尔多斯市蒙正丰贸易有限公司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AB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4B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F0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3722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E1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4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鄂尔多斯市神北精煤运销有限公司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2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D8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13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3B537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C7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01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伊金霍洛旗广宇煤炭运销有限责任公司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F7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9D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D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66941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28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2D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鄂尔多斯市普发供应链管理有限公司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F1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01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B3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426B9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09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7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伊金霍洛旗金旺商贸有限责任公司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30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76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3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1F638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3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EC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内蒙古远隆能源有限责任公司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78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A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C1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3A83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CB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E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伊金霍洛旗隆达煤业销有限责任公司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33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B6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D3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120FB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25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45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鄂尔多斯市隆利煤炭运销有限责任公司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2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6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3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416B8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CB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27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伊金霍洛旗炬昌煤炭商贸有限责任公司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1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6D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6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0ED03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5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D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鄂尔多斯市广盛恒洗煤有限公司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ED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C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D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19C7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EF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0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鄂尔多斯市瑞利恒煤炭有限公司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C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8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A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1F08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BF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8D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鄂尔多斯市宏盛达煤业有限公司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3E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7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23C9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90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鄂尔多斯市金亿泽能源有限公司（宏泰盛达）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4E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E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6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1561E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64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70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伊金霍洛旗恒聚工贸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89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95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77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D3A8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EF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82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伊金霍洛旗韦诚煤炭运销有限公司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C7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42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0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7E60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8C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3B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鄂尔多斯市木独什里煤炭有限责任公司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E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2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37083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7C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9C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鄂尔多斯市泰瑞和经销有限责任公司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76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1F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AA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3A52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0F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D3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内蒙古辰联煤业有限公司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06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6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18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A0B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4E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2B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内蒙古炬腾煤炭经销有限公司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E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00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66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637D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35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F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鄂尔多斯市锦鹏煤炭有限责任公司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98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5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0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3DE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E9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B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内蒙古勇强煤炭有限责任公司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57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D4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1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585F8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78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1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鄂尔多斯市圣圆乌兰木伦实业公司（鸿亚鸿）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3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44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0D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238F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2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3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伊金霍洛旗宏鹏煤业有限责任公司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64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E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04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2CBCC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6E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D1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伊金霍洛旗宏达煤业有限责任公司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E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E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22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07AB0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9D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3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鄂尔多斯市飞宏达商贸有限公司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E4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在建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9D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B8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3C5F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B4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6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伊金霍洛旗宏鑫煤炭筛选加工厂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EF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C5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65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5F766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9B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集装站</w:t>
            </w:r>
          </w:p>
        </w:tc>
      </w:tr>
      <w:tr w14:paraId="1F82F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D0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08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鄂尔多斯市神东天隆煤炭经销有限公司沙沙圪台集装站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0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58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FF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03E4E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C2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06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内蒙古东乌铁路有限责任公司海勒斯壕集装站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0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57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04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719DF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A6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E5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鄂尔多斯市神东圣圆实业有限责任公司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1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0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D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C79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6A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4C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鄂尔多斯市泰一亨煤炭有限责任公司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FF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C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52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18E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F8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A7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国能神东转龙湾煤炭集运有限公司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31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3E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66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41E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E0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3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伊金霍洛旗红河集装站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D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37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A4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9F3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E5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C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伊金霍洛旗北方神通有限责任公司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EE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31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D0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5821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F5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A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鄂尔多斯市浩隆煤炭有限责任公司巴图塔集运站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73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6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6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639B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F3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A9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内蒙古盛润祥能源有限公司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CD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CB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E7C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26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4D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内蒙古神东天隆集团股份有限公司煤炭运销分公司黑炭沟集装站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0A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DA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3C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025D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3D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E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内蒙古李家塔铁路运销有限公司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59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7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E5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2B92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99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0E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鄂尔多斯市三同圆煤炭有限责任公司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4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02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13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691F3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FB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2A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内蒙古神东天隆股份有限公司煤炭运销分公司乌兰木伦集装站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B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4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C7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2E2D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0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3B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内蒙古盛邦选煤有限公司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85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37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C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7A56A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0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4E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内蒙古圣圆能源集团蒙际实业有限责任公司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8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E5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E0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7FDB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EB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伊金霍洛旗乌兰通达运销有限公司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1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1A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83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7749E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0E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12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兖州煤业鄂尔多斯能化有限公司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6E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3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2AE3E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D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28A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鄂尔多斯市鑫聚源供应链管理有限责任公司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A8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E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77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190F5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79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A8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呼和乌素集装站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5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F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6C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31C8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50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D5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蒙发煤炭集团黑炭沟集装站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B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生产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B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49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检查不少于4次/年</w:t>
            </w:r>
          </w:p>
        </w:tc>
      </w:tr>
      <w:tr w14:paraId="51D8A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5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40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鄂尔多斯市金诚泰聚丰物流有限责任公司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0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38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  <w:tr w14:paraId="79F33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AE37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40"/>
                <w:tab w:val="center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2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E7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鄂尔多斯市北通煤炭有限责任公司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C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停产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F7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D6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w w:val="100"/>
                <w:kern w:val="0"/>
                <w:sz w:val="28"/>
                <w:szCs w:val="28"/>
                <w:u w:val="none"/>
                <w:lang w:val="en-US" w:eastAsia="zh-CN" w:bidi="ar"/>
              </w:rPr>
              <w:t>巡查不少于4次/年</w:t>
            </w:r>
          </w:p>
        </w:tc>
      </w:tr>
    </w:tbl>
    <w:p w14:paraId="37D2458C">
      <w:pPr>
        <w:rPr>
          <w:rFonts w:hint="eastAsia"/>
          <w:lang w:val="en-US" w:eastAsia="zh-CN"/>
        </w:rPr>
      </w:pPr>
    </w:p>
    <w:p w14:paraId="4CDE04FB"/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D6C0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9C761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9C761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A6CFE"/>
    <w:rsid w:val="581A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left="320"/>
    </w:pPr>
    <w:rPr>
      <w:rFonts w:ascii="宋体" w:hAnsi="宋体" w:cs="宋体"/>
      <w:sz w:val="32"/>
      <w:szCs w:val="32"/>
      <w:lang w:val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2026-02-04T01:55:00Z</dcterms:created>
  <dc:creator>阳光</dc:creator>
  <cp:lastModifiedBy>阳光</cp:lastModifiedBy>
  <dcterms:modified xsi:type="dcterms:W3CDTF">2026-02-04T01:55:32Z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4CFF5E4EAC2E4CF78CEAF7E2D3DB2379_11</vt:lpwstr>
  </property>
  <property fmtid="{D5CDD505-2E9C-101B-9397-08002B2CF9AE}" pid="4" name="KSOTemplateDocerSaveRecord">
    <vt:lpwstr>eyJoZGlkIjoiYjM4MmM0NTI3ZTZmYjhhNzMwZDUzZGM0NDg3MTQ1YWIiLCJ1c2VySWQiOiI4NDg4OTYzNzUifQ==</vt:lpwstr>
  </property>
</Properties>
</file>