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4F0B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0"/>
        <w:rPr>
          <w:rFonts w:hint="eastAsia" w:ascii="楷体" w:hAnsi="楷体" w:eastAsia="楷体" w:cs="楷体"/>
          <w:b/>
          <w:bCs/>
          <w:snapToGrid/>
          <w:spacing w:val="6"/>
          <w:kern w:val="2"/>
          <w:sz w:val="44"/>
          <w:szCs w:val="44"/>
          <w:lang w:val="en-US" w:eastAsia="zh-CN"/>
        </w:rPr>
      </w:pPr>
      <w:bookmarkStart w:id="0" w:name="_Toc21093"/>
      <w:bookmarkStart w:id="1" w:name="_Toc30311"/>
      <w:bookmarkStart w:id="7" w:name="_GoBack"/>
      <w:bookmarkEnd w:id="7"/>
      <w:r>
        <w:rPr>
          <w:rFonts w:hint="eastAsia" w:ascii="楷体" w:hAnsi="楷体" w:eastAsia="楷体" w:cs="楷体"/>
          <w:b/>
          <w:bCs/>
          <w:snapToGrid/>
          <w:spacing w:val="6"/>
          <w:kern w:val="2"/>
          <w:sz w:val="44"/>
          <w:szCs w:val="44"/>
          <w:lang w:val="en-US" w:eastAsia="zh-CN"/>
        </w:rPr>
        <w:t>公共文化服务惠民项目</w:t>
      </w:r>
      <w:bookmarkEnd w:id="0"/>
    </w:p>
    <w:p w14:paraId="13B7518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0"/>
        <w:rPr>
          <w:rFonts w:hint="eastAsia" w:ascii="楷体" w:hAnsi="楷体" w:eastAsia="楷体" w:cs="楷体"/>
          <w:b/>
          <w:bCs/>
          <w:snapToGrid/>
          <w:spacing w:val="6"/>
          <w:kern w:val="2"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/>
          <w:bCs/>
          <w:snapToGrid/>
          <w:spacing w:val="6"/>
          <w:kern w:val="2"/>
          <w:sz w:val="44"/>
          <w:szCs w:val="44"/>
          <w:lang w:val="en-US" w:eastAsia="zh-CN"/>
        </w:rPr>
        <w:t>绩效评价简版报告</w:t>
      </w:r>
      <w:bookmarkEnd w:id="1"/>
    </w:p>
    <w:p w14:paraId="5D64FCB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0"/>
        <w:rPr>
          <w:rFonts w:hint="eastAsia" w:ascii="楷体" w:hAnsi="楷体" w:eastAsia="楷体" w:cs="楷体"/>
          <w:b/>
          <w:bCs/>
          <w:snapToGrid/>
          <w:spacing w:val="6"/>
          <w:kern w:val="2"/>
          <w:sz w:val="44"/>
          <w:szCs w:val="44"/>
          <w:lang w:val="en-US" w:eastAsia="zh-CN"/>
        </w:rPr>
      </w:pPr>
    </w:p>
    <w:p w14:paraId="5D034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640" w:firstLineChars="200"/>
        <w:textAlignment w:val="auto"/>
        <w:outlineLvl w:val="0"/>
        <w:rPr>
          <w:rFonts w:hint="eastAsia" w:ascii="黑体" w:hAnsi="黑体" w:eastAsia="黑体"/>
          <w:sz w:val="32"/>
        </w:rPr>
      </w:pPr>
      <w:bookmarkStart w:id="2" w:name="_Toc31125"/>
      <w:r>
        <w:rPr>
          <w:rFonts w:hint="eastAsia" w:ascii="黑体" w:hAnsi="黑体" w:eastAsia="黑体"/>
          <w:sz w:val="32"/>
          <w:lang w:val="en-US" w:eastAsia="zh-CN"/>
        </w:rPr>
        <w:t>一、</w:t>
      </w:r>
      <w:r>
        <w:rPr>
          <w:rFonts w:hint="eastAsia" w:ascii="黑体" w:hAnsi="黑体" w:eastAsia="黑体"/>
          <w:sz w:val="32"/>
        </w:rPr>
        <w:t>基本情况</w:t>
      </w:r>
      <w:bookmarkEnd w:id="2"/>
    </w:p>
    <w:p w14:paraId="50DE34E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7" w:firstLineChars="200"/>
        <w:jc w:val="both"/>
        <w:textAlignment w:val="baseline"/>
        <w:rPr>
          <w:rFonts w:hint="eastAsia" w:eastAsia="仿宋_GB2312"/>
          <w:color w:val="FF0000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pacing w:val="6"/>
          <w:sz w:val="32"/>
          <w:szCs w:val="32"/>
          <w:lang w:val="en-US" w:eastAsia="zh-CN"/>
        </w:rPr>
        <w:t>（一）项目内容</w:t>
      </w:r>
    </w:p>
    <w:p w14:paraId="6654F5D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Arial"/>
          <w:b w:val="0"/>
          <w:bCs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Arial"/>
          <w:kern w:val="0"/>
          <w:sz w:val="32"/>
          <w:szCs w:val="32"/>
          <w:highlight w:val="none"/>
          <w:lang w:val="en-US" w:eastAsia="zh-CN"/>
        </w:rPr>
        <w:t>2025年公共文化服务惠民项目计划实施内容分为两部分：</w:t>
      </w:r>
      <w:r>
        <w:rPr>
          <w:rFonts w:hint="eastAsia" w:ascii="仿宋" w:hAnsi="仿宋" w:eastAsia="仿宋" w:cs="Arial"/>
          <w:b/>
          <w:bCs/>
          <w:kern w:val="0"/>
          <w:sz w:val="32"/>
          <w:szCs w:val="32"/>
          <w:highlight w:val="none"/>
          <w:lang w:val="en-US" w:eastAsia="zh-CN"/>
        </w:rPr>
        <w:t>一是惠民演出活动</w:t>
      </w:r>
      <w:r>
        <w:rPr>
          <w:rFonts w:hint="eastAsia" w:ascii="仿宋" w:hAnsi="仿宋" w:eastAsia="仿宋" w:cs="Arial"/>
          <w:kern w:val="0"/>
          <w:sz w:val="32"/>
          <w:szCs w:val="32"/>
          <w:highlight w:val="none"/>
          <w:lang w:val="en-US" w:eastAsia="zh-CN"/>
        </w:rPr>
        <w:t>，包括歌舞、二人台等小镇音乐会；音乐剧、交响音乐会等精品剧目演出；以及免费放映热门影片的公益电影活动。计划自2025年5月底至12月底在全旗范围内的演出活动共400场以上。提升居民生活品质，拓宽居民文化服务边界，从而提升群众幸福感。</w:t>
      </w:r>
      <w:r>
        <w:rPr>
          <w:rFonts w:hint="eastAsia" w:ascii="仿宋" w:hAnsi="仿宋" w:eastAsia="仿宋" w:cs="Arial"/>
          <w:b/>
          <w:bCs/>
          <w:kern w:val="0"/>
          <w:sz w:val="32"/>
          <w:szCs w:val="32"/>
          <w:highlight w:val="none"/>
          <w:lang w:val="en-US" w:eastAsia="zh-CN"/>
        </w:rPr>
        <w:t>二是城市书屋建设项目</w:t>
      </w:r>
      <w:r>
        <w:rPr>
          <w:rFonts w:hint="eastAsia" w:ascii="仿宋" w:hAnsi="仿宋" w:eastAsia="仿宋" w:cs="Arial"/>
          <w:b w:val="0"/>
          <w:bCs w:val="0"/>
          <w:kern w:val="0"/>
          <w:sz w:val="32"/>
          <w:szCs w:val="32"/>
          <w:highlight w:val="none"/>
          <w:lang w:val="en-US" w:eastAsia="zh-CN"/>
        </w:rPr>
        <w:t>，计划在伊旗公园、广场等人员密集场所，建设两处现代化高品质城市街角图书室，有效促进文化资源共享服务，持续完善伊旗公共文化服务体系。</w:t>
      </w:r>
    </w:p>
    <w:p w14:paraId="2076027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7" w:firstLineChars="200"/>
        <w:jc w:val="both"/>
        <w:textAlignment w:val="baseline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6"/>
          <w:sz w:val="32"/>
          <w:szCs w:val="32"/>
          <w:highlight w:val="none"/>
          <w:lang w:val="en-US" w:eastAsia="zh-CN"/>
        </w:rPr>
        <w:t>（二）资金投入及使用情况</w:t>
      </w:r>
    </w:p>
    <w:p w14:paraId="36D93542">
      <w:pPr>
        <w:pStyle w:val="4"/>
        <w:adjustRightInd w:val="0"/>
        <w:snapToGrid w:val="0"/>
        <w:spacing w:after="0" w:line="360" w:lineRule="auto"/>
        <w:ind w:firstLine="640" w:firstLineChars="200"/>
        <w:jc w:val="both"/>
        <w:rPr>
          <w:rFonts w:hint="eastAsia" w:ascii="仿宋" w:hAnsi="仿宋" w:eastAsia="仿宋" w:cs="Arial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Arial"/>
          <w:b w:val="0"/>
          <w:bCs w:val="0"/>
          <w:kern w:val="0"/>
          <w:sz w:val="32"/>
          <w:szCs w:val="32"/>
          <w:highlight w:val="none"/>
          <w:lang w:val="en-US" w:eastAsia="zh-CN"/>
        </w:rPr>
        <w:t>2025年公共文化服务惠民项目总投资770万元，资金来源为旗级财政资金。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lang w:val="en-US" w:eastAsia="zh-CN"/>
        </w:rPr>
        <w:t>截至2025年底，</w:t>
      </w:r>
      <w:r>
        <w:rPr>
          <w:rFonts w:hint="eastAsia" w:ascii="仿宋" w:hAnsi="仿宋" w:eastAsia="仿宋" w:cs="Arial"/>
          <w:b w:val="0"/>
          <w:bCs w:val="0"/>
          <w:kern w:val="0"/>
          <w:sz w:val="32"/>
          <w:szCs w:val="32"/>
          <w:highlight w:val="none"/>
          <w:lang w:val="en-US" w:eastAsia="zh-CN"/>
        </w:rPr>
        <w:t>实际支出项目资金764.71万元，预算执行率为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highlight w:val="none"/>
          <w:lang w:val="en-US" w:eastAsia="zh-CN"/>
        </w:rPr>
        <w:t>99.31%，剩余资金已退回旗财政。</w:t>
      </w:r>
    </w:p>
    <w:p w14:paraId="2285F3D3">
      <w:pPr>
        <w:keepNext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67" w:firstLineChars="200"/>
        <w:jc w:val="both"/>
        <w:textAlignment w:val="baseline"/>
        <w:rPr>
          <w:rFonts w:hint="eastAsia" w:ascii="楷体" w:hAnsi="楷体" w:eastAsia="楷体" w:cs="楷体"/>
          <w:b/>
          <w:bCs/>
          <w:spacing w:val="6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spacing w:val="6"/>
          <w:sz w:val="32"/>
          <w:szCs w:val="32"/>
          <w:highlight w:val="none"/>
          <w:lang w:val="en-US" w:eastAsia="zh-CN"/>
        </w:rPr>
        <w:t>（三）项目绩效目标</w:t>
      </w:r>
    </w:p>
    <w:p w14:paraId="6293ABF4">
      <w:pPr>
        <w:pStyle w:val="14"/>
        <w:keepNext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firstLine="643" w:firstLineChars="200"/>
        <w:textAlignment w:val="baseline"/>
        <w:outlineLvl w:val="2"/>
        <w:rPr>
          <w:rFonts w:hint="eastAsia" w:ascii="仿宋" w:hAnsi="仿宋" w:eastAsia="仿宋" w:cs="Arial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bCs/>
          <w:kern w:val="0"/>
          <w:sz w:val="32"/>
          <w:szCs w:val="32"/>
        </w:rPr>
        <w:t>1.项目绩效目标</w:t>
      </w:r>
    </w:p>
    <w:p w14:paraId="217783A8">
      <w:pPr>
        <w:pStyle w:val="14"/>
        <w:keepNext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360" w:lineRule="auto"/>
        <w:ind w:left="0" w:leftChars="0" w:firstLine="640" w:firstLineChars="200"/>
        <w:jc w:val="both"/>
        <w:textAlignment w:val="baseline"/>
        <w:outlineLvl w:val="9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  <w:lang w:val="en-US" w:eastAsia="zh-CN"/>
        </w:rPr>
        <w:t>旗文旅局设定的项目绩效目标为：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lang w:val="en-US" w:eastAsia="zh-CN"/>
        </w:rPr>
        <w:t>通过项目的实施，举办各类群众喜欢的文艺惠民活动及城市书屋，可以让人民群众享有更加充实、丰富以及高质量的精神文化生活，提升城市知名度及竞争力</w:t>
      </w:r>
      <w:r>
        <w:rPr>
          <w:rFonts w:hint="eastAsia" w:ascii="仿宋" w:hAnsi="仿宋" w:eastAsia="仿宋"/>
          <w:sz w:val="32"/>
          <w:lang w:val="en-US" w:eastAsia="zh-CN"/>
        </w:rPr>
        <w:t>。</w:t>
      </w:r>
    </w:p>
    <w:p w14:paraId="6C795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3" w:firstLineChars="200"/>
        <w:textAlignment w:val="auto"/>
        <w:outlineLvl w:val="2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shd w:val="clear" w:color="auto" w:fill="FFFFFF" w:themeFill="background1"/>
        </w:rPr>
        <w:t>2.</w:t>
      </w:r>
      <w:r>
        <w:rPr>
          <w:rFonts w:hint="eastAsia" w:ascii="仿宋" w:hAnsi="仿宋" w:eastAsia="仿宋" w:cs="仿宋"/>
          <w:b/>
          <w:sz w:val="32"/>
          <w:szCs w:val="32"/>
        </w:rPr>
        <w:t>项目绩效指标</w:t>
      </w:r>
    </w:p>
    <w:p w14:paraId="7DAC4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rPr>
          <w:rFonts w:ascii="仿宋" w:hAnsi="仿宋" w:eastAsia="仿宋" w:cs="Times New Roman"/>
          <w:sz w:val="32"/>
          <w:szCs w:val="32"/>
          <w:highlight w:val="none"/>
        </w:rPr>
      </w:pPr>
      <w:r>
        <w:rPr>
          <w:rFonts w:hint="eastAsia" w:ascii="仿宋" w:hAnsi="仿宋" w:eastAsia="仿宋" w:cs="Arial"/>
          <w:kern w:val="0"/>
          <w:sz w:val="32"/>
          <w:szCs w:val="32"/>
          <w:highlight w:val="none"/>
          <w:lang w:eastAsia="zh-CN"/>
        </w:rPr>
        <w:t>旗文旅局</w:t>
      </w:r>
      <w:r>
        <w:rPr>
          <w:rFonts w:hint="eastAsia" w:ascii="仿宋" w:hAnsi="仿宋" w:eastAsia="仿宋" w:cs="Times New Roman"/>
          <w:sz w:val="32"/>
          <w:szCs w:val="32"/>
          <w:highlight w:val="none"/>
        </w:rPr>
        <w:t>制定了项目绩效指标</w:t>
      </w:r>
      <w:r>
        <w:rPr>
          <w:rFonts w:hint="eastAsia" w:ascii="仿宋" w:hAnsi="仿宋" w:eastAsia="仿宋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caps/>
          <w:sz w:val="32"/>
          <w:szCs w:val="32"/>
          <w:highlight w:val="none"/>
        </w:rPr>
        <w:t>具体绩效指标</w:t>
      </w:r>
      <w:r>
        <w:rPr>
          <w:rFonts w:hint="eastAsia" w:ascii="仿宋" w:hAnsi="仿宋" w:eastAsia="仿宋" w:cs="Times New Roman"/>
          <w:sz w:val="32"/>
          <w:szCs w:val="32"/>
          <w:highlight w:val="none"/>
        </w:rPr>
        <w:t>见表</w:t>
      </w:r>
      <w:r>
        <w:rPr>
          <w:rFonts w:hint="eastAsia" w:ascii="仿宋" w:hAnsi="仿宋" w:eastAsia="仿宋" w:cs="Times New Roman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Times New Roman"/>
          <w:sz w:val="32"/>
          <w:szCs w:val="32"/>
          <w:highlight w:val="none"/>
        </w:rPr>
        <w:t>。</w:t>
      </w:r>
    </w:p>
    <w:p w14:paraId="04803D79">
      <w:pPr>
        <w:adjustRightInd w:val="0"/>
        <w:snapToGrid w:val="0"/>
        <w:spacing w:line="360" w:lineRule="auto"/>
        <w:jc w:val="center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黑体" w:hAnsi="黑体" w:eastAsia="黑体"/>
          <w:sz w:val="24"/>
          <w:highlight w:val="none"/>
        </w:rPr>
        <w:t>表</w:t>
      </w:r>
      <w:r>
        <w:rPr>
          <w:rFonts w:hint="eastAsia" w:ascii="黑体" w:hAnsi="黑体" w:eastAsia="黑体"/>
          <w:sz w:val="24"/>
          <w:highlight w:val="none"/>
          <w:lang w:val="en-US" w:eastAsia="zh-CN"/>
        </w:rPr>
        <w:t>4</w:t>
      </w:r>
      <w:r>
        <w:rPr>
          <w:rFonts w:ascii="黑体" w:hAnsi="黑体" w:eastAsia="黑体"/>
          <w:sz w:val="24"/>
          <w:highlight w:val="none"/>
        </w:rPr>
        <w:t xml:space="preserve"> </w:t>
      </w:r>
      <w:r>
        <w:rPr>
          <w:rFonts w:hint="eastAsia" w:ascii="黑体" w:hAnsi="黑体" w:eastAsia="黑体"/>
          <w:sz w:val="24"/>
          <w:highlight w:val="none"/>
          <w:lang w:val="en-US" w:eastAsia="zh-CN"/>
        </w:rPr>
        <w:t>公共文化服务惠民项目</w:t>
      </w:r>
      <w:r>
        <w:rPr>
          <w:rFonts w:hint="eastAsia" w:ascii="黑体" w:hAnsi="黑体" w:eastAsia="黑体"/>
          <w:sz w:val="24"/>
        </w:rPr>
        <w:t>绩效指标表</w:t>
      </w:r>
    </w:p>
    <w:tbl>
      <w:tblPr>
        <w:tblStyle w:val="15"/>
        <w:tblW w:w="895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541"/>
        <w:gridCol w:w="2652"/>
        <w:gridCol w:w="804"/>
        <w:gridCol w:w="1202"/>
        <w:gridCol w:w="1564"/>
      </w:tblGrid>
      <w:tr w14:paraId="49AD5E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tblHeader/>
          <w:jc w:val="center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31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一级指标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2FA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二级指标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FE1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三级指标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455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指标性质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80E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指标方向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AB5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指标值</w:t>
            </w:r>
          </w:p>
        </w:tc>
      </w:tr>
      <w:tr w14:paraId="2061E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873D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产出指标</w:t>
            </w:r>
          </w:p>
        </w:tc>
        <w:tc>
          <w:tcPr>
            <w:tcW w:w="1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34E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数量指标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A9C0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举办各类惠民活动场次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D22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正向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689C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大于等于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75D4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400场</w:t>
            </w:r>
          </w:p>
        </w:tc>
      </w:tr>
      <w:tr w14:paraId="5C4A9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A88B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0897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数量指标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EDA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打造精品城市书屋数量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25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正向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63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大于等于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E259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1个</w:t>
            </w:r>
          </w:p>
        </w:tc>
      </w:tr>
      <w:tr w14:paraId="4458B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1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EBD2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436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质量指标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D11F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惠民活动验收合格率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CB45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正向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4C18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等于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16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</w:tr>
      <w:tr w14:paraId="77AC9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1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FE37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049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质量指标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EA4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打造精品城市书屋收合格率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59F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正向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5E3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等于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266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100%</w:t>
            </w:r>
          </w:p>
        </w:tc>
      </w:tr>
      <w:tr w14:paraId="6630E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C39D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F4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时效指标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8742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举办惠民活动完成时间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0BF0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定性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6BDB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2C3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2025年12月31日</w:t>
            </w:r>
          </w:p>
        </w:tc>
      </w:tr>
      <w:tr w14:paraId="47E9E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EA2E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C9B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时效指标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C31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打造精品城市书屋完成时间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E34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定性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33B6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F92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2025年12月31日</w:t>
            </w:r>
          </w:p>
        </w:tc>
      </w:tr>
      <w:tr w14:paraId="6666D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CD17E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27A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成本指标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E9C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举办惠民活动费用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AE91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反向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8704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小于等于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2025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420万元</w:t>
            </w:r>
          </w:p>
        </w:tc>
      </w:tr>
      <w:tr w14:paraId="686C1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C021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AB9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成本指标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9E2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打造精品城市书屋费用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F9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反向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06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小于等于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6826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350万元</w:t>
            </w:r>
          </w:p>
        </w:tc>
      </w:tr>
      <w:tr w14:paraId="6B3FE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8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41E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效益指标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3FE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社会效益指标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375D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提升人民群众高质量的精神文化生活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54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定性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AE6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D33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有效提升</w:t>
            </w:r>
          </w:p>
        </w:tc>
      </w:tr>
      <w:tr w14:paraId="6FE97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8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0E9F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7F0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可持续影响指标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BA84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提升人民群众文化需求满足感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6EF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定性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950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--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CF5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有效提升</w:t>
            </w:r>
          </w:p>
        </w:tc>
      </w:tr>
      <w:tr w14:paraId="24F34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63B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满意度指标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0B4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服务对象满意度指标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D04B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受益群众满意度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897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正向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192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大于等于</w:t>
            </w:r>
          </w:p>
        </w:tc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F3F9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90%</w:t>
            </w:r>
          </w:p>
        </w:tc>
      </w:tr>
    </w:tbl>
    <w:p w14:paraId="322C138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60" w:firstLineChars="200"/>
        <w:jc w:val="both"/>
        <w:textAlignment w:val="auto"/>
        <w:rPr>
          <w:rFonts w:hint="eastAsia" w:ascii="仿宋" w:hAnsi="仿宋" w:eastAsia="仿宋" w:cs="Arial"/>
          <w:b w:val="0"/>
          <w:bCs w:val="0"/>
          <w:kern w:val="0"/>
          <w:sz w:val="18"/>
          <w:szCs w:val="18"/>
          <w:highlight w:val="none"/>
          <w:lang w:val="en-US" w:eastAsia="zh-CN"/>
        </w:rPr>
      </w:pPr>
    </w:p>
    <w:p w14:paraId="17F29AD0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0"/>
        <w:rPr>
          <w:rFonts w:hint="eastAsia" w:ascii="黑体" w:hAnsi="黑体" w:eastAsia="黑体"/>
          <w:sz w:val="32"/>
          <w:lang w:val="en-US" w:eastAsia="zh-CN"/>
        </w:rPr>
      </w:pPr>
      <w:bookmarkStart w:id="3" w:name="_Toc25215"/>
      <w:r>
        <w:rPr>
          <w:rFonts w:hint="eastAsia" w:ascii="黑体" w:hAnsi="黑体" w:eastAsia="黑体"/>
          <w:sz w:val="32"/>
          <w:lang w:val="en-US" w:eastAsia="zh-CN"/>
        </w:rPr>
        <w:t>二、评价结论</w:t>
      </w:r>
      <w:bookmarkEnd w:id="3"/>
    </w:p>
    <w:p w14:paraId="18B56C3E">
      <w:pPr>
        <w:keepNext/>
        <w:keepLines w:val="0"/>
        <w:pageBreakBefore w:val="0"/>
        <w:widowControl w:val="0"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（一）评价结果</w:t>
      </w:r>
    </w:p>
    <w:p w14:paraId="014A68B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eastAsia="仿宋_GB2312"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  <w:highlight w:val="none"/>
          <w:shd w:val="clear" w:color="auto" w:fill="FFFFFF" w:themeFill="background1"/>
          <w:lang w:val="en-US" w:eastAsia="zh-CN"/>
        </w:rPr>
        <w:t>公共文化服务惠民</w:t>
      </w:r>
      <w:r>
        <w:rPr>
          <w:rFonts w:hint="eastAsia" w:eastAsia="仿宋_GB2312"/>
          <w:sz w:val="32"/>
          <w:szCs w:val="32"/>
        </w:rPr>
        <w:t>项目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综合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评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分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89.07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分，评价等级为“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”</w:t>
      </w:r>
      <w:r>
        <w:rPr>
          <w:rFonts w:hint="eastAsia" w:eastAsia="仿宋_GB2312"/>
          <w:sz w:val="32"/>
          <w:szCs w:val="32"/>
        </w:rPr>
        <w:t>。</w:t>
      </w:r>
    </w:p>
    <w:p w14:paraId="2336E69B">
      <w:pPr>
        <w:keepNext/>
        <w:keepLines w:val="0"/>
        <w:pageBreakBefore w:val="0"/>
        <w:widowControl w:val="0"/>
        <w:numPr>
          <w:ilvl w:val="0"/>
          <w:numId w:val="0"/>
        </w:numPr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总体结论</w:t>
      </w:r>
    </w:p>
    <w:p w14:paraId="2FC4DB4A">
      <w:pPr>
        <w:keepNext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Arial"/>
          <w:b w:val="0"/>
          <w:bCs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Cs/>
          <w:sz w:val="32"/>
          <w:szCs w:val="32"/>
          <w:highlight w:val="none"/>
          <w:shd w:val="clear" w:color="auto" w:fill="FFFFFF" w:themeFill="background1"/>
          <w:lang w:val="en-US" w:eastAsia="zh-CN"/>
        </w:rPr>
        <w:t>2025年，旗文旅局实施了公共文化服务惠民项目，本项目包括惠民演出活动与城市书屋建设项目工程。</w:t>
      </w:r>
      <w:r>
        <w:rPr>
          <w:rFonts w:hint="eastAsia" w:ascii="仿宋" w:hAnsi="仿宋" w:eastAsia="仿宋"/>
          <w:b/>
          <w:bCs w:val="0"/>
          <w:sz w:val="32"/>
          <w:szCs w:val="32"/>
          <w:highlight w:val="none"/>
          <w:shd w:val="clear" w:color="auto" w:fill="FFFFFF" w:themeFill="background1"/>
          <w:lang w:val="en-US" w:eastAsia="zh-CN"/>
        </w:rPr>
        <w:t>一是</w:t>
      </w:r>
      <w:r>
        <w:rPr>
          <w:rFonts w:hint="eastAsia" w:ascii="仿宋" w:hAnsi="仿宋" w:eastAsia="仿宋"/>
          <w:b w:val="0"/>
          <w:bCs/>
          <w:sz w:val="32"/>
          <w:szCs w:val="32"/>
          <w:highlight w:val="none"/>
          <w:shd w:val="clear" w:color="auto" w:fill="FFFFFF" w:themeFill="background1"/>
          <w:lang w:val="en-US" w:eastAsia="zh-CN"/>
        </w:rPr>
        <w:t>惠民演出活动：截至2025年底，</w:t>
      </w:r>
      <w:r>
        <w:rPr>
          <w:rFonts w:hint="eastAsia" w:ascii="仿宋" w:hAnsi="仿宋" w:eastAsia="仿宋" w:cs="Arial"/>
          <w:kern w:val="0"/>
          <w:sz w:val="32"/>
          <w:szCs w:val="32"/>
          <w:highlight w:val="none"/>
          <w:lang w:val="en-US" w:eastAsia="zh-CN"/>
        </w:rPr>
        <w:t>共举办小镇音乐会演出活动272场，大剧院上演优秀剧目共20场，轮番放映热门影片150场，共计实施惠民演出活动442场。</w:t>
      </w:r>
      <w:r>
        <w:rPr>
          <w:rFonts w:hint="eastAsia" w:ascii="仿宋" w:hAnsi="仿宋" w:eastAsia="仿宋" w:cs="Arial"/>
          <w:b/>
          <w:bCs/>
          <w:kern w:val="0"/>
          <w:sz w:val="32"/>
          <w:szCs w:val="32"/>
          <w:highlight w:val="none"/>
          <w:lang w:val="en-US" w:eastAsia="zh-CN"/>
        </w:rPr>
        <w:t>二是</w:t>
      </w:r>
      <w:r>
        <w:rPr>
          <w:rFonts w:hint="eastAsia" w:ascii="仿宋" w:hAnsi="仿宋" w:eastAsia="仿宋" w:cs="Arial"/>
          <w:b w:val="0"/>
          <w:bCs w:val="0"/>
          <w:kern w:val="0"/>
          <w:sz w:val="32"/>
          <w:szCs w:val="32"/>
          <w:highlight w:val="none"/>
          <w:lang w:val="en-US" w:eastAsia="zh-CN"/>
        </w:rPr>
        <w:t>城市书屋建设项目工程：已完成光年城市书屋建设等工作，该城市书屋已于2025年12月底正式开放运营；粒藏城市书屋（旧二粮站）内部装修等工作都已完成，且于2026年6月投入开放运营。</w:t>
      </w:r>
    </w:p>
    <w:p w14:paraId="3BD275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outlineLvl w:val="9"/>
        <w:rPr>
          <w:rFonts w:hint="default" w:ascii="仿宋" w:hAnsi="仿宋" w:eastAsia="仿宋" w:cs="Arial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lang w:val="en-US" w:eastAsia="zh-CN"/>
        </w:rPr>
        <w:t>惠民活动演出的开展有效提升居民生活品质，拓宽居民文化服务边界，持续提升群众幸福感；城市书屋的建设，有效促进伊旗文化资源共享服务，持续完善当地公共文化服务体系。但评价发现项目存在以下问题：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highlight w:val="none"/>
          <w:lang w:val="en-US" w:eastAsia="zh-CN"/>
        </w:rPr>
        <w:t>项目调整手续规范性不足、前期调研不够充分、资金使用合规性有待提高、组织实施有效性不足、粒藏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lang w:val="en-US" w:eastAsia="zh-CN"/>
        </w:rPr>
        <w:t>城市书屋竣工未及时开放投用等问题。</w:t>
      </w:r>
    </w:p>
    <w:p w14:paraId="04424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640" w:firstLineChars="200"/>
        <w:textAlignment w:val="auto"/>
        <w:outlineLvl w:val="0"/>
        <w:rPr>
          <w:rFonts w:hint="eastAsia" w:ascii="黑体" w:hAnsi="黑体" w:eastAsia="黑体"/>
          <w:sz w:val="32"/>
          <w:lang w:val="en-US" w:eastAsia="zh-CN"/>
        </w:rPr>
      </w:pPr>
      <w:bookmarkStart w:id="4" w:name="_Toc27777"/>
      <w:r>
        <w:rPr>
          <w:rFonts w:hint="eastAsia" w:ascii="黑体" w:hAnsi="黑体" w:eastAsia="黑体"/>
          <w:sz w:val="32"/>
          <w:lang w:val="en-US" w:eastAsia="zh-CN"/>
        </w:rPr>
        <w:t>三、主要问题及相关建议</w:t>
      </w:r>
      <w:bookmarkEnd w:id="4"/>
    </w:p>
    <w:p w14:paraId="2E2CAD47">
      <w:pPr>
        <w:pStyle w:val="22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left="420" w:leftChars="200" w:firstLine="0" w:firstLineChars="0"/>
        <w:outlineLvl w:val="1"/>
        <w:rPr>
          <w:rFonts w:hint="default" w:ascii="楷体" w:eastAsia="楷体" w:hAnsiTheme="minorHAnsi" w:cstheme="minorBidi"/>
          <w:kern w:val="2"/>
          <w:sz w:val="32"/>
          <w:szCs w:val="22"/>
          <w:lang w:val="en-US" w:eastAsia="zh-CN" w:bidi="ar-SA"/>
        </w:rPr>
      </w:pPr>
      <w:bookmarkStart w:id="5" w:name="_Toc8106"/>
      <w:r>
        <w:rPr>
          <w:rFonts w:hint="eastAsia" w:ascii="楷体" w:eastAsia="楷体" w:hAnsiTheme="minorHAnsi" w:cstheme="minorBidi"/>
          <w:kern w:val="2"/>
          <w:sz w:val="32"/>
          <w:szCs w:val="22"/>
          <w:lang w:val="en-US" w:eastAsia="zh-CN" w:bidi="ar-SA"/>
        </w:rPr>
        <w:t>（一）主要问题</w:t>
      </w:r>
      <w:bookmarkEnd w:id="5"/>
    </w:p>
    <w:p w14:paraId="18AD63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baseline"/>
        <w:rPr>
          <w:rFonts w:hint="eastAsia" w:ascii="仿宋" w:hAnsi="仿宋" w:eastAsia="仿宋" w:cstheme="minorBidi"/>
          <w:b w:val="0"/>
          <w:bCs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kern w:val="0"/>
          <w:sz w:val="32"/>
          <w:szCs w:val="32"/>
          <w:highlight w:val="none"/>
          <w:lang w:val="en-US" w:eastAsia="zh-CN" w:bidi="ar-SA"/>
        </w:rPr>
        <w:t>1.</w:t>
      </w:r>
      <w:r>
        <w:rPr>
          <w:rFonts w:hint="eastAsia" w:ascii="仿宋" w:hAnsi="仿宋" w:eastAsia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  <w:t>根据光年城市书屋设计合同约定“设计单位交付图纸3日内，支付设计费100%”，设计单位已于2025年8月底交付设计图纸，但设计费用的实际支付时间是2025年12月22日，支付工作滞后</w:t>
      </w:r>
      <w:r>
        <w:rPr>
          <w:rFonts w:hint="eastAsia" w:ascii="仿宋" w:hAnsi="仿宋" w:eastAsia="仿宋" w:cs="Times New Roman"/>
          <w:b w:val="0"/>
          <w:bCs/>
          <w:sz w:val="32"/>
          <w:szCs w:val="32"/>
          <w:highlight w:val="none"/>
          <w:lang w:val="en-US" w:eastAsia="zh-CN"/>
        </w:rPr>
        <w:t>。且光年城市书屋的</w:t>
      </w:r>
      <w:r>
        <w:rPr>
          <w:rFonts w:hint="eastAsia" w:ascii="仿宋" w:hAnsi="仿宋" w:eastAsia="仿宋" w:cstheme="minorBidi"/>
          <w:b w:val="0"/>
          <w:bCs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  <w:t>勘察、测绘等工作验收单均未填写验收时间。</w:t>
      </w:r>
    </w:p>
    <w:p w14:paraId="75ABD0FD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Chars="0" w:firstLine="640" w:firstLineChars="200"/>
        <w:jc w:val="both"/>
        <w:textAlignment w:val="auto"/>
        <w:outlineLvl w:val="9"/>
        <w:rPr>
          <w:rFonts w:hint="eastAsia" w:ascii="仿宋" w:hAnsi="仿宋" w:eastAsia="仿宋" w:cstheme="minorBidi"/>
          <w:b w:val="0"/>
          <w:bCs/>
          <w:snapToGrid w:val="0"/>
          <w:color w:val="000000"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kern w:val="0"/>
          <w:sz w:val="32"/>
          <w:szCs w:val="32"/>
          <w:highlight w:val="none"/>
          <w:lang w:val="en-US" w:eastAsia="zh-CN" w:bidi="ar-SA"/>
        </w:rPr>
        <w:t>2.</w:t>
      </w:r>
      <w:r>
        <w:rPr>
          <w:rFonts w:hint="eastAsia" w:ascii="仿宋" w:hAnsi="仿宋" w:eastAsia="仿宋" w:cstheme="minorBidi"/>
          <w:b w:val="0"/>
          <w:bCs/>
          <w:snapToGrid w:val="0"/>
          <w:color w:val="000000"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  <w:t>旗文旅局拟联合园林绿化中心实施改造阿吉奈公园书屋，但该点位现有基础设施已可满足使用，无需开展改造；后续将阿吉奈公园书屋调整为二粮站粒藏书屋，项目2025年11月下旬已启动招标工作，变更说明却于2025年12月3日才完成履行，变更手续滞后于项目实施。</w:t>
      </w:r>
    </w:p>
    <w:p w14:paraId="60BC77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仿宋" w:hAnsi="仿宋" w:eastAsia="仿宋" w:cs="Arial"/>
          <w:b w:val="0"/>
          <w:bCs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theme="minorBidi"/>
          <w:b w:val="0"/>
          <w:bCs/>
          <w:snapToGrid w:val="0"/>
          <w:color w:val="000000"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  <w:t>3.</w:t>
      </w:r>
      <w:r>
        <w:rPr>
          <w:rFonts w:hint="eastAsia" w:ascii="仿宋" w:hAnsi="仿宋" w:eastAsia="仿宋" w:cstheme="minorBidi"/>
          <w:b/>
          <w:bCs w:val="0"/>
          <w:snapToGrid w:val="0"/>
          <w:color w:val="000000"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  <w:t>一是</w:t>
      </w:r>
      <w:r>
        <w:rPr>
          <w:rFonts w:hint="eastAsia" w:ascii="仿宋" w:hAnsi="仿宋" w:eastAsia="仿宋" w:cstheme="minorBidi"/>
          <w:b w:val="0"/>
          <w:bCs/>
          <w:snapToGrid w:val="0"/>
          <w:color w:val="000000"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  <w:t>光年城市书屋卫生间故障停用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，不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利于满足读者基本便民需求，以及对提升公共文化服务水平存在负面影响。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" w:hAnsi="仿宋" w:eastAsia="仿宋" w:cs="Arial"/>
          <w:b w:val="0"/>
          <w:bCs w:val="0"/>
          <w:kern w:val="0"/>
          <w:sz w:val="32"/>
          <w:szCs w:val="32"/>
          <w:lang w:val="en-US" w:eastAsia="zh-CN"/>
        </w:rPr>
        <w:t>粒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lang w:val="en-US" w:eastAsia="zh-CN"/>
        </w:rPr>
        <w:t>藏城市书屋</w:t>
      </w:r>
      <w:r>
        <w:rPr>
          <w:rFonts w:hint="eastAsia" w:ascii="仿宋" w:hAnsi="仿宋" w:eastAsia="仿宋" w:cs="Arial"/>
          <w:b w:val="0"/>
          <w:bCs w:val="0"/>
          <w:kern w:val="0"/>
          <w:sz w:val="32"/>
          <w:szCs w:val="32"/>
          <w:highlight w:val="none"/>
          <w:lang w:val="en-US" w:eastAsia="zh-CN"/>
        </w:rPr>
        <w:t>内部装修、设备购置及图书采编工作已按计划于2025年12月底完成</w:t>
      </w:r>
      <w:r>
        <w:rPr>
          <w:rFonts w:hint="eastAsia" w:ascii="仿宋" w:hAnsi="仿宋" w:eastAsia="仿宋" w:cs="Arial"/>
          <w:b w:val="0"/>
          <w:bCs/>
          <w:kern w:val="0"/>
          <w:sz w:val="32"/>
          <w:szCs w:val="32"/>
          <w:highlight w:val="none"/>
          <w:lang w:val="en-US" w:eastAsia="zh-CN"/>
        </w:rPr>
        <w:t>。但竣工后未能及时正式开放运营，实际开放运营的时间为2026年6月，</w:t>
      </w:r>
      <w:r>
        <w:rPr>
          <w:rFonts w:hint="eastAsia" w:ascii="仿宋" w:hAnsi="仿宋" w:eastAsia="仿宋" w:cs="Arial"/>
          <w:b w:val="0"/>
          <w:bCs w:val="0"/>
          <w:kern w:val="0"/>
          <w:sz w:val="32"/>
          <w:szCs w:val="32"/>
          <w:highlight w:val="none"/>
          <w:lang w:val="en-US" w:eastAsia="zh-CN"/>
        </w:rPr>
        <w:t>不利于充分发挥城市书屋作为基层公共文化阵地的功能作用，影响项目效益效果充分发挥。</w:t>
      </w:r>
    </w:p>
    <w:p w14:paraId="3E74B53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4.从长效运营与规范化管理来看，光年城市书屋及粒藏书屋缺乏图书种类、藏书数量统一配置标准与专项配置计划，以及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图书动态管护机制不完善，尚未明确图书定期清点、跨点位统筹调配的实施周期，缺少制度化、常态化的图书流转更新工作安排，不利于馆藏资源动态优化。</w:t>
      </w:r>
    </w:p>
    <w:p w14:paraId="425D0B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firstLine="643" w:firstLineChars="200"/>
        <w:jc w:val="both"/>
        <w:textAlignment w:val="auto"/>
        <w:rPr>
          <w:rFonts w:hint="eastAsia" w:ascii="楷体" w:hAnsi="楷体" w:eastAsia="楷体"/>
          <w:snapToGrid/>
          <w:kern w:val="2"/>
          <w:highlight w:val="none"/>
          <w:lang w:eastAsia="zh-CN"/>
        </w:rPr>
      </w:pPr>
      <w:bookmarkStart w:id="6" w:name="_Toc29784"/>
      <w:r>
        <w:rPr>
          <w:rFonts w:hint="eastAsia" w:ascii="楷体" w:hAnsi="楷体" w:eastAsia="楷体"/>
          <w:snapToGrid/>
          <w:kern w:val="2"/>
          <w:highlight w:val="none"/>
          <w:lang w:eastAsia="zh-CN"/>
        </w:rPr>
        <w:t>（</w:t>
      </w:r>
      <w:r>
        <w:rPr>
          <w:rFonts w:hint="eastAsia" w:ascii="楷体" w:hAnsi="楷体" w:eastAsia="楷体"/>
          <w:snapToGrid/>
          <w:kern w:val="2"/>
          <w:highlight w:val="none"/>
          <w:lang w:val="en-US" w:eastAsia="zh-CN"/>
        </w:rPr>
        <w:t>二</w:t>
      </w:r>
      <w:r>
        <w:rPr>
          <w:rFonts w:hint="eastAsia" w:ascii="楷体" w:hAnsi="楷体" w:eastAsia="楷体"/>
          <w:snapToGrid/>
          <w:kern w:val="2"/>
          <w:highlight w:val="none"/>
          <w:lang w:eastAsia="zh-CN"/>
        </w:rPr>
        <w:t>）有关建议</w:t>
      </w:r>
      <w:bookmarkEnd w:id="6"/>
    </w:p>
    <w:p w14:paraId="195F5A4D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Chars="0" w:firstLine="640" w:firstLineChars="200"/>
        <w:jc w:val="both"/>
        <w:textAlignment w:val="auto"/>
        <w:outlineLvl w:val="9"/>
        <w:rPr>
          <w:rFonts w:hint="eastAsia" w:ascii="仿宋" w:hAnsi="仿宋" w:eastAsia="仿宋" w:cstheme="minorBidi"/>
          <w:b w:val="0"/>
          <w:bCs w:val="0"/>
          <w:snapToGrid w:val="0"/>
          <w:color w:val="000000"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kern w:val="0"/>
          <w:sz w:val="32"/>
          <w:szCs w:val="32"/>
          <w:highlight w:val="none"/>
          <w:lang w:val="en-US" w:eastAsia="zh-CN" w:bidi="ar-SA"/>
        </w:rPr>
        <w:t>1.</w:t>
      </w:r>
      <w:r>
        <w:rPr>
          <w:rFonts w:hint="eastAsia" w:ascii="仿宋" w:hAnsi="仿宋" w:eastAsia="仿宋" w:cstheme="minorBidi"/>
          <w:b w:val="0"/>
          <w:bCs w:val="0"/>
          <w:snapToGrid w:val="0"/>
          <w:color w:val="000000"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  <w:t>严格对照合同约定支付相应费用，避免资金支付滞后。统一验收资料归档标准，安排专人复核资料完整性。</w:t>
      </w:r>
    </w:p>
    <w:p w14:paraId="64C8D842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Chars="0" w:firstLine="640" w:firstLineChars="200"/>
        <w:jc w:val="both"/>
        <w:textAlignment w:val="auto"/>
        <w:outlineLvl w:val="9"/>
        <w:rPr>
          <w:rFonts w:hint="eastAsia" w:ascii="仿宋" w:hAnsi="仿宋" w:eastAsia="仿宋" w:cstheme="minorBidi"/>
          <w:b w:val="0"/>
          <w:bCs w:val="0"/>
          <w:snapToGrid w:val="0"/>
          <w:color w:val="000000"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kern w:val="0"/>
          <w:sz w:val="32"/>
          <w:szCs w:val="32"/>
          <w:highlight w:val="none"/>
          <w:lang w:val="en-US" w:eastAsia="zh-CN" w:bidi="ar-SA"/>
        </w:rPr>
        <w:t>2.</w:t>
      </w:r>
      <w:r>
        <w:rPr>
          <w:rFonts w:hint="eastAsia" w:ascii="仿宋" w:hAnsi="仿宋" w:eastAsia="仿宋" w:cstheme="minorBidi"/>
          <w:b w:val="0"/>
          <w:bCs w:val="0"/>
          <w:snapToGrid w:val="0"/>
          <w:color w:val="000000"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  <w:t>落实先审批、后实施要求。新项目立项前深化实地调研，规范项目变更管理。</w:t>
      </w:r>
    </w:p>
    <w:p w14:paraId="3EE3E097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60" w:lineRule="exact"/>
        <w:ind w:leftChars="0" w:firstLine="640" w:firstLineChars="200"/>
        <w:jc w:val="both"/>
        <w:textAlignment w:val="auto"/>
        <w:outlineLvl w:val="9"/>
        <w:rPr>
          <w:rFonts w:hint="default" w:ascii="仿宋" w:hAnsi="仿宋" w:eastAsia="仿宋" w:cs="Arial"/>
          <w:b w:val="0"/>
          <w:bCs w:val="0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theme="minorBidi"/>
          <w:b w:val="0"/>
          <w:bCs w:val="0"/>
          <w:snapToGrid w:val="0"/>
          <w:color w:val="000000"/>
          <w:kern w:val="2"/>
          <w:sz w:val="32"/>
          <w:szCs w:val="32"/>
          <w:highlight w:val="none"/>
          <w:shd w:val="clear" w:color="auto" w:fill="FFFFFF" w:themeFill="background1"/>
          <w:lang w:val="en-US" w:eastAsia="zh-CN" w:bidi="ar-SA"/>
        </w:rPr>
        <w:t>3.</w:t>
      </w:r>
      <w:r>
        <w:rPr>
          <w:rFonts w:hint="eastAsia" w:ascii="仿宋" w:hAnsi="仿宋" w:eastAsia="仿宋" w:cs="Arial"/>
          <w:b w:val="0"/>
          <w:bCs w:val="0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定期排查水电、卫生间等便民设施故障，及时维保，保障设施正常使用。</w:t>
      </w:r>
    </w:p>
    <w:p w14:paraId="2A371B16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baseline"/>
        <w:outlineLvl w:val="9"/>
        <w:rPr>
          <w:rFonts w:hint="default" w:ascii="黑体" w:hAnsi="黑体" w:eastAsia="黑体" w:cs="黑体"/>
          <w:snapToGrid/>
          <w:kern w:val="2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  <w:t>4.加强城市书屋统筹管理工作，建议制定城市书屋藏书数量、图书品类统一配置标准与中长期资源配置计划，结合点位读者需求科学采编图书；同时，建立图书常态化管护机制，明确图书定期清点、跨点位调配周期，持续优化馆藏资源。</w:t>
      </w:r>
    </w:p>
    <w:sectPr>
      <w:headerReference r:id="rId5" w:type="default"/>
      <w:footerReference r:id="rId6" w:type="default"/>
      <w:pgSz w:w="11906" w:h="16839"/>
      <w:pgMar w:top="1587" w:right="1407" w:bottom="1587" w:left="1407" w:header="1077" w:footer="1208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9EDC1EA-5228-4228-9041-5A71C976CF5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DF92E79-21D3-41EC-AA8E-828B1A2A92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B37E942E-BD39-42A8-B988-BCD67D128084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77422FF-31BD-4DD2-A704-D00F0DE159A3}"/>
  </w:font>
  <w:font w:name="Helv">
    <w:altName w:val="Arial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New York">
    <w:altName w:val="Times New Roman"/>
    <w:panose1 w:val="02040503060506020304"/>
    <w:charset w:val="00"/>
    <w:family w:val="roman"/>
    <w:pitch w:val="default"/>
    <w:sig w:usb0="00000000" w:usb1="00000000" w:usb2="00000000" w:usb3="00000000" w:csb0="00000001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4D9DEFAF-ABCC-465D-BC9F-B1A3F4E3BB3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23ECEE34-D552-4045-9A25-263C3960550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5190ABCD-804D-4037-8772-B45B9571B02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5D456D51-A721-4A61-9255-80CA6E91E6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FD391">
    <w:pPr>
      <w:spacing w:line="212" w:lineRule="auto"/>
      <w:ind w:left="4370"/>
      <w:rPr>
        <w:rFonts w:ascii="微软雅黑" w:hAnsi="微软雅黑" w:eastAsia="微软雅黑" w:cs="微软雅黑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D1E2C">
    <w:pPr>
      <w:pStyle w:val="8"/>
      <w:pBdr>
        <w:bottom w:val="none" w:color="auto" w:sz="0" w:space="1"/>
      </w:pBdr>
      <w:rPr>
        <w:rFonts w:hint="default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153830"/>
    <w:rsid w:val="001747B4"/>
    <w:rsid w:val="00215AA4"/>
    <w:rsid w:val="00B26BB1"/>
    <w:rsid w:val="00C40150"/>
    <w:rsid w:val="00D07B9F"/>
    <w:rsid w:val="00DE5743"/>
    <w:rsid w:val="00E35182"/>
    <w:rsid w:val="010858F0"/>
    <w:rsid w:val="01135ADC"/>
    <w:rsid w:val="01141165"/>
    <w:rsid w:val="012A083E"/>
    <w:rsid w:val="012C1DB7"/>
    <w:rsid w:val="01386A4E"/>
    <w:rsid w:val="01464277"/>
    <w:rsid w:val="015D28CD"/>
    <w:rsid w:val="017641DF"/>
    <w:rsid w:val="017D4F5C"/>
    <w:rsid w:val="0180792C"/>
    <w:rsid w:val="01821808"/>
    <w:rsid w:val="018B6894"/>
    <w:rsid w:val="01A60743"/>
    <w:rsid w:val="01C744FB"/>
    <w:rsid w:val="01D76D14"/>
    <w:rsid w:val="01F9035B"/>
    <w:rsid w:val="0219075E"/>
    <w:rsid w:val="021F298B"/>
    <w:rsid w:val="023625B0"/>
    <w:rsid w:val="025D2470"/>
    <w:rsid w:val="02B413CC"/>
    <w:rsid w:val="02C45698"/>
    <w:rsid w:val="02DC2156"/>
    <w:rsid w:val="02ED0A5A"/>
    <w:rsid w:val="0301396B"/>
    <w:rsid w:val="03063B82"/>
    <w:rsid w:val="0315639B"/>
    <w:rsid w:val="03292E3E"/>
    <w:rsid w:val="033F4FE1"/>
    <w:rsid w:val="03B34FA0"/>
    <w:rsid w:val="03C73C40"/>
    <w:rsid w:val="03CA6F85"/>
    <w:rsid w:val="03CF104D"/>
    <w:rsid w:val="03D352CC"/>
    <w:rsid w:val="03EA2651"/>
    <w:rsid w:val="04241DDC"/>
    <w:rsid w:val="042F4230"/>
    <w:rsid w:val="043964FE"/>
    <w:rsid w:val="045412A6"/>
    <w:rsid w:val="04926F71"/>
    <w:rsid w:val="049A448F"/>
    <w:rsid w:val="04A26E27"/>
    <w:rsid w:val="04BA0275"/>
    <w:rsid w:val="04BD7D66"/>
    <w:rsid w:val="04C32BDF"/>
    <w:rsid w:val="04D37589"/>
    <w:rsid w:val="04DB0285"/>
    <w:rsid w:val="04EE14A4"/>
    <w:rsid w:val="0512295E"/>
    <w:rsid w:val="05173FCA"/>
    <w:rsid w:val="05284B01"/>
    <w:rsid w:val="053D7EE8"/>
    <w:rsid w:val="054F27C3"/>
    <w:rsid w:val="055A1E59"/>
    <w:rsid w:val="059D0343"/>
    <w:rsid w:val="05B5126E"/>
    <w:rsid w:val="05CB7B8E"/>
    <w:rsid w:val="05DB3E17"/>
    <w:rsid w:val="05EF2D94"/>
    <w:rsid w:val="06002480"/>
    <w:rsid w:val="061B4D44"/>
    <w:rsid w:val="069557B8"/>
    <w:rsid w:val="069F0512"/>
    <w:rsid w:val="06C21663"/>
    <w:rsid w:val="06CB2FB4"/>
    <w:rsid w:val="06F408F5"/>
    <w:rsid w:val="073161DB"/>
    <w:rsid w:val="07554285"/>
    <w:rsid w:val="076034A7"/>
    <w:rsid w:val="079F20D2"/>
    <w:rsid w:val="07E301FD"/>
    <w:rsid w:val="07E70D4B"/>
    <w:rsid w:val="0803371E"/>
    <w:rsid w:val="080E2C49"/>
    <w:rsid w:val="08670714"/>
    <w:rsid w:val="08687FE8"/>
    <w:rsid w:val="087245E9"/>
    <w:rsid w:val="08BE33E4"/>
    <w:rsid w:val="08C3786B"/>
    <w:rsid w:val="08FB6ACC"/>
    <w:rsid w:val="09077801"/>
    <w:rsid w:val="092C1016"/>
    <w:rsid w:val="09464FAF"/>
    <w:rsid w:val="095660EC"/>
    <w:rsid w:val="095A2369"/>
    <w:rsid w:val="09604272"/>
    <w:rsid w:val="096473F5"/>
    <w:rsid w:val="098E3ABC"/>
    <w:rsid w:val="09CB5366"/>
    <w:rsid w:val="09D71932"/>
    <w:rsid w:val="0A22425F"/>
    <w:rsid w:val="0A347ACD"/>
    <w:rsid w:val="0A575703"/>
    <w:rsid w:val="0AAC240E"/>
    <w:rsid w:val="0ACE05D7"/>
    <w:rsid w:val="0ADE6B2D"/>
    <w:rsid w:val="0AFC3C93"/>
    <w:rsid w:val="0B300F0F"/>
    <w:rsid w:val="0B3B6FFB"/>
    <w:rsid w:val="0B696845"/>
    <w:rsid w:val="0B9319D4"/>
    <w:rsid w:val="0BC10559"/>
    <w:rsid w:val="0BCA5413"/>
    <w:rsid w:val="0BEA0098"/>
    <w:rsid w:val="0C0051FE"/>
    <w:rsid w:val="0C215FF4"/>
    <w:rsid w:val="0C270D1D"/>
    <w:rsid w:val="0C383A1B"/>
    <w:rsid w:val="0C4F1BEB"/>
    <w:rsid w:val="0C5D5C14"/>
    <w:rsid w:val="0CC64583"/>
    <w:rsid w:val="0CC7352F"/>
    <w:rsid w:val="0CE11CD3"/>
    <w:rsid w:val="0CEE31B2"/>
    <w:rsid w:val="0CFE46DD"/>
    <w:rsid w:val="0D292FA3"/>
    <w:rsid w:val="0D506BB8"/>
    <w:rsid w:val="0D5450EC"/>
    <w:rsid w:val="0D5A4DF7"/>
    <w:rsid w:val="0DAC357C"/>
    <w:rsid w:val="0DBA2892"/>
    <w:rsid w:val="0DEC33DE"/>
    <w:rsid w:val="0DEC6564"/>
    <w:rsid w:val="0DFC18FF"/>
    <w:rsid w:val="0DFE0FE4"/>
    <w:rsid w:val="0E1837F4"/>
    <w:rsid w:val="0E2941CB"/>
    <w:rsid w:val="0E686877"/>
    <w:rsid w:val="0E8F2773"/>
    <w:rsid w:val="0EB164FB"/>
    <w:rsid w:val="0EBD33B9"/>
    <w:rsid w:val="0EBD6C3D"/>
    <w:rsid w:val="0ECD7164"/>
    <w:rsid w:val="0EF13C13"/>
    <w:rsid w:val="0F0260AC"/>
    <w:rsid w:val="0F0C69BC"/>
    <w:rsid w:val="0F21132C"/>
    <w:rsid w:val="0F366148"/>
    <w:rsid w:val="0F64150A"/>
    <w:rsid w:val="0F883D87"/>
    <w:rsid w:val="0F8C6CB2"/>
    <w:rsid w:val="0F9A2DA7"/>
    <w:rsid w:val="0FA43FFC"/>
    <w:rsid w:val="0FB433C5"/>
    <w:rsid w:val="0FC03992"/>
    <w:rsid w:val="0FEF171B"/>
    <w:rsid w:val="1026620F"/>
    <w:rsid w:val="10350003"/>
    <w:rsid w:val="104E4A31"/>
    <w:rsid w:val="105B45EA"/>
    <w:rsid w:val="105E6369"/>
    <w:rsid w:val="1074577C"/>
    <w:rsid w:val="107A2416"/>
    <w:rsid w:val="10A357D8"/>
    <w:rsid w:val="10AF4E6E"/>
    <w:rsid w:val="10CE691D"/>
    <w:rsid w:val="10DB3A4D"/>
    <w:rsid w:val="11193219"/>
    <w:rsid w:val="113B273E"/>
    <w:rsid w:val="11405FA6"/>
    <w:rsid w:val="11433163"/>
    <w:rsid w:val="11537B7A"/>
    <w:rsid w:val="11697999"/>
    <w:rsid w:val="11761CAB"/>
    <w:rsid w:val="11D626D2"/>
    <w:rsid w:val="11DB4B38"/>
    <w:rsid w:val="11F70688"/>
    <w:rsid w:val="121216B1"/>
    <w:rsid w:val="1212349F"/>
    <w:rsid w:val="12286C59"/>
    <w:rsid w:val="12353631"/>
    <w:rsid w:val="123E24E6"/>
    <w:rsid w:val="12436606"/>
    <w:rsid w:val="12442D06"/>
    <w:rsid w:val="125E1331"/>
    <w:rsid w:val="126741BF"/>
    <w:rsid w:val="12930507"/>
    <w:rsid w:val="129E211B"/>
    <w:rsid w:val="12CE3384"/>
    <w:rsid w:val="12DB66FD"/>
    <w:rsid w:val="12E97FFE"/>
    <w:rsid w:val="130C5FE0"/>
    <w:rsid w:val="13324B8D"/>
    <w:rsid w:val="133D2F1E"/>
    <w:rsid w:val="13841114"/>
    <w:rsid w:val="138D1D96"/>
    <w:rsid w:val="13A43BC7"/>
    <w:rsid w:val="13BB7E54"/>
    <w:rsid w:val="13F60B9E"/>
    <w:rsid w:val="13F75F72"/>
    <w:rsid w:val="14157276"/>
    <w:rsid w:val="1425541A"/>
    <w:rsid w:val="1430702E"/>
    <w:rsid w:val="14345A34"/>
    <w:rsid w:val="1439382A"/>
    <w:rsid w:val="14596B6E"/>
    <w:rsid w:val="14635758"/>
    <w:rsid w:val="1485453A"/>
    <w:rsid w:val="14952165"/>
    <w:rsid w:val="14D37DB8"/>
    <w:rsid w:val="14F03BE9"/>
    <w:rsid w:val="14F90C75"/>
    <w:rsid w:val="14FC1BFA"/>
    <w:rsid w:val="15000600"/>
    <w:rsid w:val="1511631C"/>
    <w:rsid w:val="157224A6"/>
    <w:rsid w:val="157B37CD"/>
    <w:rsid w:val="15AE2D22"/>
    <w:rsid w:val="15B029A2"/>
    <w:rsid w:val="15D87D38"/>
    <w:rsid w:val="15DC6CEA"/>
    <w:rsid w:val="15DE18EA"/>
    <w:rsid w:val="15E553FB"/>
    <w:rsid w:val="16035CB5"/>
    <w:rsid w:val="16080E33"/>
    <w:rsid w:val="163A7468"/>
    <w:rsid w:val="163C3060"/>
    <w:rsid w:val="1669093C"/>
    <w:rsid w:val="1670755D"/>
    <w:rsid w:val="16764681"/>
    <w:rsid w:val="167852A0"/>
    <w:rsid w:val="16985F3D"/>
    <w:rsid w:val="16A11295"/>
    <w:rsid w:val="16A56732"/>
    <w:rsid w:val="16E939A4"/>
    <w:rsid w:val="17092996"/>
    <w:rsid w:val="17347F5E"/>
    <w:rsid w:val="179F6914"/>
    <w:rsid w:val="17A13152"/>
    <w:rsid w:val="17AB3A62"/>
    <w:rsid w:val="17AF79E2"/>
    <w:rsid w:val="17B865FB"/>
    <w:rsid w:val="17E70043"/>
    <w:rsid w:val="17F83B61"/>
    <w:rsid w:val="17F92A0B"/>
    <w:rsid w:val="17F964D3"/>
    <w:rsid w:val="180B62BF"/>
    <w:rsid w:val="18166994"/>
    <w:rsid w:val="183A58CF"/>
    <w:rsid w:val="18546479"/>
    <w:rsid w:val="1886652E"/>
    <w:rsid w:val="189F77F2"/>
    <w:rsid w:val="18A43C7A"/>
    <w:rsid w:val="18DF42F7"/>
    <w:rsid w:val="18EB2DBB"/>
    <w:rsid w:val="18F60201"/>
    <w:rsid w:val="192F0DDA"/>
    <w:rsid w:val="194B570C"/>
    <w:rsid w:val="1958129A"/>
    <w:rsid w:val="19AE61A3"/>
    <w:rsid w:val="19B83B42"/>
    <w:rsid w:val="19C86B39"/>
    <w:rsid w:val="19E16F05"/>
    <w:rsid w:val="1A0A7151"/>
    <w:rsid w:val="1A0F674F"/>
    <w:rsid w:val="1A8D159C"/>
    <w:rsid w:val="1A8E701D"/>
    <w:rsid w:val="1A9853AE"/>
    <w:rsid w:val="1AD47792"/>
    <w:rsid w:val="1AE02931"/>
    <w:rsid w:val="1AE36298"/>
    <w:rsid w:val="1AF26D42"/>
    <w:rsid w:val="1B024A1B"/>
    <w:rsid w:val="1B0A2E67"/>
    <w:rsid w:val="1B0B42F7"/>
    <w:rsid w:val="1B1736FE"/>
    <w:rsid w:val="1B201E0F"/>
    <w:rsid w:val="1B20658C"/>
    <w:rsid w:val="1B334486"/>
    <w:rsid w:val="1B43291B"/>
    <w:rsid w:val="1B634D6B"/>
    <w:rsid w:val="1B7102E8"/>
    <w:rsid w:val="1B742AD4"/>
    <w:rsid w:val="1B80312D"/>
    <w:rsid w:val="1B970EB9"/>
    <w:rsid w:val="1BBA3A2F"/>
    <w:rsid w:val="1BD46DDD"/>
    <w:rsid w:val="1C024980"/>
    <w:rsid w:val="1C13269C"/>
    <w:rsid w:val="1C2E30D6"/>
    <w:rsid w:val="1C381D54"/>
    <w:rsid w:val="1C454471"/>
    <w:rsid w:val="1C7C20CC"/>
    <w:rsid w:val="1D027DA6"/>
    <w:rsid w:val="1D07422E"/>
    <w:rsid w:val="1D0C6137"/>
    <w:rsid w:val="1D266CE1"/>
    <w:rsid w:val="1D39247F"/>
    <w:rsid w:val="1D3D6906"/>
    <w:rsid w:val="1D430810"/>
    <w:rsid w:val="1D771F63"/>
    <w:rsid w:val="1D790CEA"/>
    <w:rsid w:val="1D7940CD"/>
    <w:rsid w:val="1DC65566"/>
    <w:rsid w:val="1DD6651A"/>
    <w:rsid w:val="1DE21BFC"/>
    <w:rsid w:val="1DE60019"/>
    <w:rsid w:val="1DE657E0"/>
    <w:rsid w:val="1DFA6387"/>
    <w:rsid w:val="1E117F64"/>
    <w:rsid w:val="1E1265D5"/>
    <w:rsid w:val="1E150B68"/>
    <w:rsid w:val="1E260E02"/>
    <w:rsid w:val="1E414EAF"/>
    <w:rsid w:val="1E6A6074"/>
    <w:rsid w:val="1E7B061E"/>
    <w:rsid w:val="1E852914"/>
    <w:rsid w:val="1E9D1D46"/>
    <w:rsid w:val="1EB02F65"/>
    <w:rsid w:val="1EB52C70"/>
    <w:rsid w:val="1EBA7398"/>
    <w:rsid w:val="1ECC70CB"/>
    <w:rsid w:val="1EDD2B2F"/>
    <w:rsid w:val="1EDD7B03"/>
    <w:rsid w:val="1EE76CC2"/>
    <w:rsid w:val="1EE91A2B"/>
    <w:rsid w:val="1EF86BDC"/>
    <w:rsid w:val="1F3B094B"/>
    <w:rsid w:val="1F3B41CE"/>
    <w:rsid w:val="1F412854"/>
    <w:rsid w:val="1F535AB8"/>
    <w:rsid w:val="1F542D83"/>
    <w:rsid w:val="1F8E5BB9"/>
    <w:rsid w:val="1F9C76EA"/>
    <w:rsid w:val="1FCD4EA9"/>
    <w:rsid w:val="1FDA174E"/>
    <w:rsid w:val="1FF138F3"/>
    <w:rsid w:val="200B3309"/>
    <w:rsid w:val="203778E9"/>
    <w:rsid w:val="203942EC"/>
    <w:rsid w:val="203A606B"/>
    <w:rsid w:val="20446BFF"/>
    <w:rsid w:val="20623843"/>
    <w:rsid w:val="208732AA"/>
    <w:rsid w:val="20885230"/>
    <w:rsid w:val="208D0A85"/>
    <w:rsid w:val="20B70C76"/>
    <w:rsid w:val="20E45483"/>
    <w:rsid w:val="20EA6D61"/>
    <w:rsid w:val="21536DBC"/>
    <w:rsid w:val="215F4227"/>
    <w:rsid w:val="217215EC"/>
    <w:rsid w:val="21725D08"/>
    <w:rsid w:val="217A33F8"/>
    <w:rsid w:val="22027572"/>
    <w:rsid w:val="220E74EF"/>
    <w:rsid w:val="22104BF0"/>
    <w:rsid w:val="22115D5D"/>
    <w:rsid w:val="223109A8"/>
    <w:rsid w:val="22560A16"/>
    <w:rsid w:val="22973BD0"/>
    <w:rsid w:val="22B04E17"/>
    <w:rsid w:val="22F37464"/>
    <w:rsid w:val="23066402"/>
    <w:rsid w:val="2336162A"/>
    <w:rsid w:val="23535F81"/>
    <w:rsid w:val="23682C23"/>
    <w:rsid w:val="23723533"/>
    <w:rsid w:val="237D0994"/>
    <w:rsid w:val="23A27905"/>
    <w:rsid w:val="23A87290"/>
    <w:rsid w:val="23B00D6A"/>
    <w:rsid w:val="23D66ADB"/>
    <w:rsid w:val="24062738"/>
    <w:rsid w:val="24123452"/>
    <w:rsid w:val="24780862"/>
    <w:rsid w:val="24952391"/>
    <w:rsid w:val="24A064CF"/>
    <w:rsid w:val="24E14A0E"/>
    <w:rsid w:val="24F05029"/>
    <w:rsid w:val="250B5853"/>
    <w:rsid w:val="25264EFD"/>
    <w:rsid w:val="254D1B3F"/>
    <w:rsid w:val="25545725"/>
    <w:rsid w:val="2569146F"/>
    <w:rsid w:val="25932677"/>
    <w:rsid w:val="25B03DE2"/>
    <w:rsid w:val="25B84A72"/>
    <w:rsid w:val="25E06B30"/>
    <w:rsid w:val="25EF714A"/>
    <w:rsid w:val="25F3318F"/>
    <w:rsid w:val="25F51053"/>
    <w:rsid w:val="26606184"/>
    <w:rsid w:val="26695200"/>
    <w:rsid w:val="268818C7"/>
    <w:rsid w:val="269B2AE6"/>
    <w:rsid w:val="26A3466F"/>
    <w:rsid w:val="26AB52FF"/>
    <w:rsid w:val="26B24DF9"/>
    <w:rsid w:val="26C54B2C"/>
    <w:rsid w:val="26D44D6F"/>
    <w:rsid w:val="26E52AD8"/>
    <w:rsid w:val="27077C17"/>
    <w:rsid w:val="270F3098"/>
    <w:rsid w:val="27305558"/>
    <w:rsid w:val="27AF38A8"/>
    <w:rsid w:val="27BF157B"/>
    <w:rsid w:val="27BF3B42"/>
    <w:rsid w:val="27D82452"/>
    <w:rsid w:val="27E53D82"/>
    <w:rsid w:val="27F51DBA"/>
    <w:rsid w:val="28156ACF"/>
    <w:rsid w:val="28375860"/>
    <w:rsid w:val="284B2E0F"/>
    <w:rsid w:val="286C2D61"/>
    <w:rsid w:val="28753671"/>
    <w:rsid w:val="288D78CB"/>
    <w:rsid w:val="28BA7F95"/>
    <w:rsid w:val="28DC43AF"/>
    <w:rsid w:val="290A0F1C"/>
    <w:rsid w:val="290F7FEC"/>
    <w:rsid w:val="291711F9"/>
    <w:rsid w:val="291E6775"/>
    <w:rsid w:val="2920429C"/>
    <w:rsid w:val="294471C1"/>
    <w:rsid w:val="295C4480"/>
    <w:rsid w:val="296E2584"/>
    <w:rsid w:val="2975293D"/>
    <w:rsid w:val="298F4F7D"/>
    <w:rsid w:val="29AD336D"/>
    <w:rsid w:val="29B328DF"/>
    <w:rsid w:val="29C43864"/>
    <w:rsid w:val="29CE7125"/>
    <w:rsid w:val="29EC0622"/>
    <w:rsid w:val="2A110E94"/>
    <w:rsid w:val="2A24682F"/>
    <w:rsid w:val="2A2B0D40"/>
    <w:rsid w:val="2A2E6D8F"/>
    <w:rsid w:val="2A897858"/>
    <w:rsid w:val="2AA42601"/>
    <w:rsid w:val="2AAA7D8D"/>
    <w:rsid w:val="2ACC2D7E"/>
    <w:rsid w:val="2AD71B56"/>
    <w:rsid w:val="2AE17EE7"/>
    <w:rsid w:val="2AF85F08"/>
    <w:rsid w:val="2AFC71CF"/>
    <w:rsid w:val="2B1716CE"/>
    <w:rsid w:val="2B620B9B"/>
    <w:rsid w:val="2B696EC7"/>
    <w:rsid w:val="2B6D12EE"/>
    <w:rsid w:val="2B7C00E6"/>
    <w:rsid w:val="2BAD0DF3"/>
    <w:rsid w:val="2BBB474F"/>
    <w:rsid w:val="2BDE1084"/>
    <w:rsid w:val="2BE07E0A"/>
    <w:rsid w:val="2BEA026C"/>
    <w:rsid w:val="2C0B54C5"/>
    <w:rsid w:val="2C300E8E"/>
    <w:rsid w:val="2C4A1A38"/>
    <w:rsid w:val="2C4C4F3B"/>
    <w:rsid w:val="2C5903E5"/>
    <w:rsid w:val="2C761602"/>
    <w:rsid w:val="2C852C31"/>
    <w:rsid w:val="2C917C2E"/>
    <w:rsid w:val="2C921E2C"/>
    <w:rsid w:val="2CCB6F9E"/>
    <w:rsid w:val="2CFE66A2"/>
    <w:rsid w:val="2D0B6272"/>
    <w:rsid w:val="2D35073C"/>
    <w:rsid w:val="2D3E35CA"/>
    <w:rsid w:val="2D455153"/>
    <w:rsid w:val="2D5E607D"/>
    <w:rsid w:val="2DEB60F2"/>
    <w:rsid w:val="2E182F2D"/>
    <w:rsid w:val="2E1E4B22"/>
    <w:rsid w:val="2E262979"/>
    <w:rsid w:val="2E3F6F72"/>
    <w:rsid w:val="2E7126C2"/>
    <w:rsid w:val="2ECB4CA9"/>
    <w:rsid w:val="2EF30CD1"/>
    <w:rsid w:val="2F6C5DDD"/>
    <w:rsid w:val="2F904855"/>
    <w:rsid w:val="2FA12DB4"/>
    <w:rsid w:val="2FAA7FCD"/>
    <w:rsid w:val="2FAE20C9"/>
    <w:rsid w:val="2FC75471"/>
    <w:rsid w:val="2FE15D9B"/>
    <w:rsid w:val="2FF937DD"/>
    <w:rsid w:val="300914DE"/>
    <w:rsid w:val="30675BBA"/>
    <w:rsid w:val="30A5135D"/>
    <w:rsid w:val="310E70CF"/>
    <w:rsid w:val="310F699B"/>
    <w:rsid w:val="31102E48"/>
    <w:rsid w:val="31137412"/>
    <w:rsid w:val="31283B34"/>
    <w:rsid w:val="31414A5E"/>
    <w:rsid w:val="316A07AA"/>
    <w:rsid w:val="31A55EC6"/>
    <w:rsid w:val="31A60F11"/>
    <w:rsid w:val="31A85707"/>
    <w:rsid w:val="31C854D0"/>
    <w:rsid w:val="31DB13D9"/>
    <w:rsid w:val="31F6203D"/>
    <w:rsid w:val="31F90508"/>
    <w:rsid w:val="321150C9"/>
    <w:rsid w:val="32430FFB"/>
    <w:rsid w:val="325A7729"/>
    <w:rsid w:val="326E7E26"/>
    <w:rsid w:val="32710750"/>
    <w:rsid w:val="32863A70"/>
    <w:rsid w:val="328D6C7F"/>
    <w:rsid w:val="328F2182"/>
    <w:rsid w:val="32DA6D7E"/>
    <w:rsid w:val="332D0D86"/>
    <w:rsid w:val="33396D97"/>
    <w:rsid w:val="338C0DA0"/>
    <w:rsid w:val="33BF02F5"/>
    <w:rsid w:val="33CD330B"/>
    <w:rsid w:val="33DA6B2A"/>
    <w:rsid w:val="34511DE2"/>
    <w:rsid w:val="345D1478"/>
    <w:rsid w:val="345E497B"/>
    <w:rsid w:val="347C06A8"/>
    <w:rsid w:val="347F2CE0"/>
    <w:rsid w:val="348576A9"/>
    <w:rsid w:val="348C6744"/>
    <w:rsid w:val="34955FD2"/>
    <w:rsid w:val="34A22009"/>
    <w:rsid w:val="34A8670B"/>
    <w:rsid w:val="34EA455F"/>
    <w:rsid w:val="350137AB"/>
    <w:rsid w:val="35415CC5"/>
    <w:rsid w:val="356660A7"/>
    <w:rsid w:val="35AD4532"/>
    <w:rsid w:val="35BF1FB9"/>
    <w:rsid w:val="362D006F"/>
    <w:rsid w:val="36545663"/>
    <w:rsid w:val="365518DE"/>
    <w:rsid w:val="36851404"/>
    <w:rsid w:val="368E1FC7"/>
    <w:rsid w:val="36D83D8B"/>
    <w:rsid w:val="36F54638"/>
    <w:rsid w:val="36F6663C"/>
    <w:rsid w:val="37034BCF"/>
    <w:rsid w:val="37366323"/>
    <w:rsid w:val="37422135"/>
    <w:rsid w:val="375C2CDF"/>
    <w:rsid w:val="376C4B50"/>
    <w:rsid w:val="379344BE"/>
    <w:rsid w:val="37A91900"/>
    <w:rsid w:val="37BA7508"/>
    <w:rsid w:val="37D95311"/>
    <w:rsid w:val="38241593"/>
    <w:rsid w:val="38434D5F"/>
    <w:rsid w:val="384719E3"/>
    <w:rsid w:val="385A0A04"/>
    <w:rsid w:val="38613F89"/>
    <w:rsid w:val="386A0C9E"/>
    <w:rsid w:val="387202A9"/>
    <w:rsid w:val="387415AD"/>
    <w:rsid w:val="387E40BB"/>
    <w:rsid w:val="388E7BD9"/>
    <w:rsid w:val="389E45F0"/>
    <w:rsid w:val="38A677FE"/>
    <w:rsid w:val="38BA1F9F"/>
    <w:rsid w:val="390A24E3"/>
    <w:rsid w:val="3930052B"/>
    <w:rsid w:val="393173E2"/>
    <w:rsid w:val="393A114C"/>
    <w:rsid w:val="393C5773"/>
    <w:rsid w:val="397B72CC"/>
    <w:rsid w:val="39900FC9"/>
    <w:rsid w:val="39C80BDA"/>
    <w:rsid w:val="39F31088"/>
    <w:rsid w:val="39F71729"/>
    <w:rsid w:val="3A2D6380"/>
    <w:rsid w:val="3A396F6B"/>
    <w:rsid w:val="3A50591E"/>
    <w:rsid w:val="3A8011AC"/>
    <w:rsid w:val="3ABC194A"/>
    <w:rsid w:val="3ACA22B9"/>
    <w:rsid w:val="3AD65514"/>
    <w:rsid w:val="3AEB7A38"/>
    <w:rsid w:val="3B070E17"/>
    <w:rsid w:val="3B27401A"/>
    <w:rsid w:val="3B3B2CBA"/>
    <w:rsid w:val="3B5129DA"/>
    <w:rsid w:val="3B7906D0"/>
    <w:rsid w:val="3B903A49"/>
    <w:rsid w:val="3BAD71B4"/>
    <w:rsid w:val="3BB52984"/>
    <w:rsid w:val="3BC606A0"/>
    <w:rsid w:val="3BCA3EDA"/>
    <w:rsid w:val="3BDA29D0"/>
    <w:rsid w:val="3BEF0201"/>
    <w:rsid w:val="3C0E2679"/>
    <w:rsid w:val="3C1F3252"/>
    <w:rsid w:val="3C321F4D"/>
    <w:rsid w:val="3C4A2E77"/>
    <w:rsid w:val="3C587C0F"/>
    <w:rsid w:val="3C631823"/>
    <w:rsid w:val="3C9D4E80"/>
    <w:rsid w:val="3D18555E"/>
    <w:rsid w:val="3D390582"/>
    <w:rsid w:val="3D464256"/>
    <w:rsid w:val="3D61082F"/>
    <w:rsid w:val="3D70539A"/>
    <w:rsid w:val="3D8418FA"/>
    <w:rsid w:val="3DA20EAA"/>
    <w:rsid w:val="3E274FD0"/>
    <w:rsid w:val="3E2A2088"/>
    <w:rsid w:val="3E2B338D"/>
    <w:rsid w:val="3E4464B5"/>
    <w:rsid w:val="3E585156"/>
    <w:rsid w:val="3E706080"/>
    <w:rsid w:val="3E7B660F"/>
    <w:rsid w:val="3EBB73F9"/>
    <w:rsid w:val="3EF02D22"/>
    <w:rsid w:val="3F14330B"/>
    <w:rsid w:val="3F2C09B1"/>
    <w:rsid w:val="3F5462F2"/>
    <w:rsid w:val="3F551B76"/>
    <w:rsid w:val="3F6B5F18"/>
    <w:rsid w:val="3F8810CB"/>
    <w:rsid w:val="3F895F34"/>
    <w:rsid w:val="3F903F59"/>
    <w:rsid w:val="3F9B5FD2"/>
    <w:rsid w:val="3FB23F6B"/>
    <w:rsid w:val="3FF019F4"/>
    <w:rsid w:val="3FF34060"/>
    <w:rsid w:val="40384169"/>
    <w:rsid w:val="405020E7"/>
    <w:rsid w:val="40562A1D"/>
    <w:rsid w:val="408B33B9"/>
    <w:rsid w:val="40915CFA"/>
    <w:rsid w:val="40993106"/>
    <w:rsid w:val="40B7508E"/>
    <w:rsid w:val="40C81C9B"/>
    <w:rsid w:val="40E43586"/>
    <w:rsid w:val="4105337E"/>
    <w:rsid w:val="410F5DEE"/>
    <w:rsid w:val="4114603C"/>
    <w:rsid w:val="41257D97"/>
    <w:rsid w:val="412B3CFA"/>
    <w:rsid w:val="41546D80"/>
    <w:rsid w:val="415C4B49"/>
    <w:rsid w:val="417A5FC0"/>
    <w:rsid w:val="418A7109"/>
    <w:rsid w:val="41C276F1"/>
    <w:rsid w:val="41E00410"/>
    <w:rsid w:val="41E14CD7"/>
    <w:rsid w:val="421A1D78"/>
    <w:rsid w:val="42646EFA"/>
    <w:rsid w:val="42876CE2"/>
    <w:rsid w:val="428803B3"/>
    <w:rsid w:val="42BC0C0E"/>
    <w:rsid w:val="42D81437"/>
    <w:rsid w:val="42E73C50"/>
    <w:rsid w:val="42F02361"/>
    <w:rsid w:val="42FA567F"/>
    <w:rsid w:val="42FC7797"/>
    <w:rsid w:val="43297F3D"/>
    <w:rsid w:val="432C4745"/>
    <w:rsid w:val="43374CD4"/>
    <w:rsid w:val="43397FDC"/>
    <w:rsid w:val="433B2D12"/>
    <w:rsid w:val="436239D7"/>
    <w:rsid w:val="43686B13"/>
    <w:rsid w:val="436C1C33"/>
    <w:rsid w:val="43790D1F"/>
    <w:rsid w:val="43880F63"/>
    <w:rsid w:val="43903BBF"/>
    <w:rsid w:val="43AB683C"/>
    <w:rsid w:val="43FD725B"/>
    <w:rsid w:val="444430DC"/>
    <w:rsid w:val="445F1CC4"/>
    <w:rsid w:val="446631C8"/>
    <w:rsid w:val="446C618F"/>
    <w:rsid w:val="448636F5"/>
    <w:rsid w:val="449235CE"/>
    <w:rsid w:val="449E3321"/>
    <w:rsid w:val="44BA6822"/>
    <w:rsid w:val="44F24FAA"/>
    <w:rsid w:val="450308A1"/>
    <w:rsid w:val="456542BD"/>
    <w:rsid w:val="45E85CE9"/>
    <w:rsid w:val="45FA35DE"/>
    <w:rsid w:val="46064E72"/>
    <w:rsid w:val="462C3A2D"/>
    <w:rsid w:val="463B4047"/>
    <w:rsid w:val="467C4AB1"/>
    <w:rsid w:val="467D75D6"/>
    <w:rsid w:val="46873754"/>
    <w:rsid w:val="468E6050"/>
    <w:rsid w:val="46B67B95"/>
    <w:rsid w:val="46C04C25"/>
    <w:rsid w:val="46C91677"/>
    <w:rsid w:val="46CD35B6"/>
    <w:rsid w:val="46D701E1"/>
    <w:rsid w:val="47193A36"/>
    <w:rsid w:val="471B6F39"/>
    <w:rsid w:val="475353E4"/>
    <w:rsid w:val="47586556"/>
    <w:rsid w:val="477914D1"/>
    <w:rsid w:val="477B5CC3"/>
    <w:rsid w:val="47AF6127"/>
    <w:rsid w:val="47B642F1"/>
    <w:rsid w:val="483E6094"/>
    <w:rsid w:val="484D05AF"/>
    <w:rsid w:val="485D4FC6"/>
    <w:rsid w:val="48BF2D31"/>
    <w:rsid w:val="48CD0AFD"/>
    <w:rsid w:val="490436CB"/>
    <w:rsid w:val="490474B0"/>
    <w:rsid w:val="49781705"/>
    <w:rsid w:val="49830203"/>
    <w:rsid w:val="498F2528"/>
    <w:rsid w:val="49902920"/>
    <w:rsid w:val="49AE2DA6"/>
    <w:rsid w:val="49B22075"/>
    <w:rsid w:val="49C16E0C"/>
    <w:rsid w:val="49CF0436"/>
    <w:rsid w:val="49EB5163"/>
    <w:rsid w:val="4A0059F7"/>
    <w:rsid w:val="4A802677"/>
    <w:rsid w:val="4A9C36AB"/>
    <w:rsid w:val="4AA25200"/>
    <w:rsid w:val="4AB27A19"/>
    <w:rsid w:val="4AC544BB"/>
    <w:rsid w:val="4ADE3D60"/>
    <w:rsid w:val="4ADF590D"/>
    <w:rsid w:val="4AFC6B94"/>
    <w:rsid w:val="4B337A07"/>
    <w:rsid w:val="4B3B0528"/>
    <w:rsid w:val="4B3E79B5"/>
    <w:rsid w:val="4B552AA6"/>
    <w:rsid w:val="4B626538"/>
    <w:rsid w:val="4B804BEF"/>
    <w:rsid w:val="4B92472D"/>
    <w:rsid w:val="4B9C0C9C"/>
    <w:rsid w:val="4BD40DF5"/>
    <w:rsid w:val="4C1C659D"/>
    <w:rsid w:val="4C426EAB"/>
    <w:rsid w:val="4C4A7B3B"/>
    <w:rsid w:val="4C6870EB"/>
    <w:rsid w:val="4C714177"/>
    <w:rsid w:val="4C8A5C8E"/>
    <w:rsid w:val="4C906FAA"/>
    <w:rsid w:val="4C9246AB"/>
    <w:rsid w:val="4CD3679A"/>
    <w:rsid w:val="4CD5641A"/>
    <w:rsid w:val="4CE566B4"/>
    <w:rsid w:val="4CF5766A"/>
    <w:rsid w:val="4D1E3396"/>
    <w:rsid w:val="4D283CA5"/>
    <w:rsid w:val="4D3032B0"/>
    <w:rsid w:val="4D5A6673"/>
    <w:rsid w:val="4D73015B"/>
    <w:rsid w:val="4D754257"/>
    <w:rsid w:val="4D8367CC"/>
    <w:rsid w:val="4DC1579E"/>
    <w:rsid w:val="4DC64B62"/>
    <w:rsid w:val="4DE4148C"/>
    <w:rsid w:val="4DE4323A"/>
    <w:rsid w:val="4DED4962"/>
    <w:rsid w:val="4DF2336E"/>
    <w:rsid w:val="4E1E2F39"/>
    <w:rsid w:val="4E4011FA"/>
    <w:rsid w:val="4E5D2A1D"/>
    <w:rsid w:val="4E636855"/>
    <w:rsid w:val="4E6920B3"/>
    <w:rsid w:val="4E6A7BE3"/>
    <w:rsid w:val="4E7453F2"/>
    <w:rsid w:val="4E824AFB"/>
    <w:rsid w:val="4EB50EAE"/>
    <w:rsid w:val="4EC2795E"/>
    <w:rsid w:val="4EDC7FF0"/>
    <w:rsid w:val="4F0B0821"/>
    <w:rsid w:val="4F3B240C"/>
    <w:rsid w:val="4F3B6439"/>
    <w:rsid w:val="4F6B3C13"/>
    <w:rsid w:val="4F6C2BDB"/>
    <w:rsid w:val="4FA7753C"/>
    <w:rsid w:val="4FB34E42"/>
    <w:rsid w:val="4FC122E5"/>
    <w:rsid w:val="4FE33B1E"/>
    <w:rsid w:val="4FE72524"/>
    <w:rsid w:val="50175272"/>
    <w:rsid w:val="50406436"/>
    <w:rsid w:val="504B57F2"/>
    <w:rsid w:val="50642410"/>
    <w:rsid w:val="507D3D1D"/>
    <w:rsid w:val="5088682A"/>
    <w:rsid w:val="50897B2F"/>
    <w:rsid w:val="50962F12"/>
    <w:rsid w:val="50A22C57"/>
    <w:rsid w:val="50B74C36"/>
    <w:rsid w:val="50C51101"/>
    <w:rsid w:val="50FA6CDF"/>
    <w:rsid w:val="512963B4"/>
    <w:rsid w:val="513A7953"/>
    <w:rsid w:val="514E65F3"/>
    <w:rsid w:val="519B0C71"/>
    <w:rsid w:val="51AE408E"/>
    <w:rsid w:val="51BA49DE"/>
    <w:rsid w:val="51DE4BDE"/>
    <w:rsid w:val="521E7BC5"/>
    <w:rsid w:val="52326C6A"/>
    <w:rsid w:val="528A121C"/>
    <w:rsid w:val="52D65176"/>
    <w:rsid w:val="52F67C97"/>
    <w:rsid w:val="533A7098"/>
    <w:rsid w:val="53427D28"/>
    <w:rsid w:val="534741B0"/>
    <w:rsid w:val="53522541"/>
    <w:rsid w:val="5371089E"/>
    <w:rsid w:val="537D0E07"/>
    <w:rsid w:val="538D10A1"/>
    <w:rsid w:val="540D2C74"/>
    <w:rsid w:val="54375424"/>
    <w:rsid w:val="54411E49"/>
    <w:rsid w:val="5455137E"/>
    <w:rsid w:val="54656B86"/>
    <w:rsid w:val="54857FA5"/>
    <w:rsid w:val="54CC782F"/>
    <w:rsid w:val="54EC22E2"/>
    <w:rsid w:val="54EF499E"/>
    <w:rsid w:val="5510701F"/>
    <w:rsid w:val="5571253B"/>
    <w:rsid w:val="55A16646"/>
    <w:rsid w:val="55C4407D"/>
    <w:rsid w:val="55C62DB3"/>
    <w:rsid w:val="55D44A61"/>
    <w:rsid w:val="561220C4"/>
    <w:rsid w:val="56191A4F"/>
    <w:rsid w:val="56497633"/>
    <w:rsid w:val="56513437"/>
    <w:rsid w:val="565622B2"/>
    <w:rsid w:val="565A22EB"/>
    <w:rsid w:val="568048F7"/>
    <w:rsid w:val="56A41633"/>
    <w:rsid w:val="56B93B57"/>
    <w:rsid w:val="56E733A1"/>
    <w:rsid w:val="56FC7AC4"/>
    <w:rsid w:val="56FF0A48"/>
    <w:rsid w:val="57281234"/>
    <w:rsid w:val="572D2E1D"/>
    <w:rsid w:val="57432436"/>
    <w:rsid w:val="57653C70"/>
    <w:rsid w:val="576B22D6"/>
    <w:rsid w:val="5780229B"/>
    <w:rsid w:val="57B206E3"/>
    <w:rsid w:val="57F70FE0"/>
    <w:rsid w:val="5818420C"/>
    <w:rsid w:val="58417C07"/>
    <w:rsid w:val="58705DF6"/>
    <w:rsid w:val="58737694"/>
    <w:rsid w:val="58840844"/>
    <w:rsid w:val="58AD528C"/>
    <w:rsid w:val="58F16C7A"/>
    <w:rsid w:val="5943797D"/>
    <w:rsid w:val="5983355E"/>
    <w:rsid w:val="599B1691"/>
    <w:rsid w:val="59BC3DC4"/>
    <w:rsid w:val="59D03840"/>
    <w:rsid w:val="59ED5C18"/>
    <w:rsid w:val="59F0461E"/>
    <w:rsid w:val="59FD262F"/>
    <w:rsid w:val="5A006E37"/>
    <w:rsid w:val="5A01734A"/>
    <w:rsid w:val="5A19415E"/>
    <w:rsid w:val="5A4E1134"/>
    <w:rsid w:val="5A5A29C9"/>
    <w:rsid w:val="5A603305"/>
    <w:rsid w:val="5A910924"/>
    <w:rsid w:val="5AA07308"/>
    <w:rsid w:val="5AB02E22"/>
    <w:rsid w:val="5ABA3CE7"/>
    <w:rsid w:val="5ACC1A03"/>
    <w:rsid w:val="5ACC7530"/>
    <w:rsid w:val="5AE90FB3"/>
    <w:rsid w:val="5AF9704F"/>
    <w:rsid w:val="5B117F79"/>
    <w:rsid w:val="5B164401"/>
    <w:rsid w:val="5B1C630A"/>
    <w:rsid w:val="5B6B49DA"/>
    <w:rsid w:val="5B713AAB"/>
    <w:rsid w:val="5B821531"/>
    <w:rsid w:val="5B89006B"/>
    <w:rsid w:val="5B9D42DA"/>
    <w:rsid w:val="5BBA388A"/>
    <w:rsid w:val="5BF3671B"/>
    <w:rsid w:val="5BFE7BBD"/>
    <w:rsid w:val="5C140AA0"/>
    <w:rsid w:val="5C1D00AB"/>
    <w:rsid w:val="5C2C6147"/>
    <w:rsid w:val="5C3C0960"/>
    <w:rsid w:val="5C3E3E63"/>
    <w:rsid w:val="5C433822"/>
    <w:rsid w:val="5C497C75"/>
    <w:rsid w:val="5C734529"/>
    <w:rsid w:val="5C79038C"/>
    <w:rsid w:val="5C8210D4"/>
    <w:rsid w:val="5C904CB9"/>
    <w:rsid w:val="5CB23E22"/>
    <w:rsid w:val="5CBC60F5"/>
    <w:rsid w:val="5CC2663A"/>
    <w:rsid w:val="5CD11697"/>
    <w:rsid w:val="5D242E5C"/>
    <w:rsid w:val="5D406F09"/>
    <w:rsid w:val="5D4A301F"/>
    <w:rsid w:val="5D4D3B1C"/>
    <w:rsid w:val="5D663C6C"/>
    <w:rsid w:val="5D7B43E9"/>
    <w:rsid w:val="5D975399"/>
    <w:rsid w:val="5DB76275"/>
    <w:rsid w:val="5DF72B16"/>
    <w:rsid w:val="5E0B315A"/>
    <w:rsid w:val="5E246282"/>
    <w:rsid w:val="5E2532E6"/>
    <w:rsid w:val="5E9D3904"/>
    <w:rsid w:val="5EA264D0"/>
    <w:rsid w:val="5EC52588"/>
    <w:rsid w:val="5EE508BE"/>
    <w:rsid w:val="5EE94B54"/>
    <w:rsid w:val="5EF81ADD"/>
    <w:rsid w:val="5F176B0F"/>
    <w:rsid w:val="5F1F3B6A"/>
    <w:rsid w:val="5F592DFB"/>
    <w:rsid w:val="5F622211"/>
    <w:rsid w:val="5F6B7317"/>
    <w:rsid w:val="5F6D1A9C"/>
    <w:rsid w:val="5F713D25"/>
    <w:rsid w:val="5F7F1523"/>
    <w:rsid w:val="5F9C25EB"/>
    <w:rsid w:val="5FA32F55"/>
    <w:rsid w:val="5FB51E90"/>
    <w:rsid w:val="5FED10F1"/>
    <w:rsid w:val="5FF6617D"/>
    <w:rsid w:val="5FF90DC7"/>
    <w:rsid w:val="60125EE4"/>
    <w:rsid w:val="605B738C"/>
    <w:rsid w:val="607C76DB"/>
    <w:rsid w:val="60852569"/>
    <w:rsid w:val="608B7265"/>
    <w:rsid w:val="60A66321"/>
    <w:rsid w:val="60AA20C1"/>
    <w:rsid w:val="60B50B3A"/>
    <w:rsid w:val="60BF3DBF"/>
    <w:rsid w:val="60DA190E"/>
    <w:rsid w:val="60DD3862"/>
    <w:rsid w:val="61001CE1"/>
    <w:rsid w:val="610466BA"/>
    <w:rsid w:val="610F08B8"/>
    <w:rsid w:val="612A7012"/>
    <w:rsid w:val="612D3226"/>
    <w:rsid w:val="61325F05"/>
    <w:rsid w:val="61377E0E"/>
    <w:rsid w:val="613F521A"/>
    <w:rsid w:val="6142291C"/>
    <w:rsid w:val="61A4713D"/>
    <w:rsid w:val="61B2122D"/>
    <w:rsid w:val="61D06D08"/>
    <w:rsid w:val="61F43A44"/>
    <w:rsid w:val="62061760"/>
    <w:rsid w:val="621244D5"/>
    <w:rsid w:val="625C68EC"/>
    <w:rsid w:val="626B762E"/>
    <w:rsid w:val="62714880"/>
    <w:rsid w:val="62A24E62"/>
    <w:rsid w:val="62B43B05"/>
    <w:rsid w:val="62B56081"/>
    <w:rsid w:val="62B965EC"/>
    <w:rsid w:val="62C17915"/>
    <w:rsid w:val="630C6A8F"/>
    <w:rsid w:val="63147FAF"/>
    <w:rsid w:val="63616199"/>
    <w:rsid w:val="636813A7"/>
    <w:rsid w:val="637F5749"/>
    <w:rsid w:val="639F3A80"/>
    <w:rsid w:val="63AB5314"/>
    <w:rsid w:val="63CF2051"/>
    <w:rsid w:val="63D3549F"/>
    <w:rsid w:val="63F14784"/>
    <w:rsid w:val="63F56A0D"/>
    <w:rsid w:val="6425175A"/>
    <w:rsid w:val="642F3009"/>
    <w:rsid w:val="644D348F"/>
    <w:rsid w:val="6455525E"/>
    <w:rsid w:val="646A4041"/>
    <w:rsid w:val="648543C8"/>
    <w:rsid w:val="64DA4701"/>
    <w:rsid w:val="64E8140A"/>
    <w:rsid w:val="65177DE9"/>
    <w:rsid w:val="65235DFA"/>
    <w:rsid w:val="65755C04"/>
    <w:rsid w:val="657A208C"/>
    <w:rsid w:val="65AA4DDA"/>
    <w:rsid w:val="65C238B1"/>
    <w:rsid w:val="65C23A09"/>
    <w:rsid w:val="65C92FEA"/>
    <w:rsid w:val="65FE0FE0"/>
    <w:rsid w:val="66063E6E"/>
    <w:rsid w:val="66531D6F"/>
    <w:rsid w:val="66CF38B7"/>
    <w:rsid w:val="66D51044"/>
    <w:rsid w:val="66D60CC4"/>
    <w:rsid w:val="66F44096"/>
    <w:rsid w:val="66FF570B"/>
    <w:rsid w:val="671130D8"/>
    <w:rsid w:val="67531912"/>
    <w:rsid w:val="678A67A9"/>
    <w:rsid w:val="67BF400C"/>
    <w:rsid w:val="67D92E70"/>
    <w:rsid w:val="67E4410B"/>
    <w:rsid w:val="67E85689"/>
    <w:rsid w:val="680B583D"/>
    <w:rsid w:val="6845219F"/>
    <w:rsid w:val="68A747C2"/>
    <w:rsid w:val="68D30B09"/>
    <w:rsid w:val="68D55AC2"/>
    <w:rsid w:val="68F2667E"/>
    <w:rsid w:val="69187F79"/>
    <w:rsid w:val="693115D2"/>
    <w:rsid w:val="696E0130"/>
    <w:rsid w:val="69756114"/>
    <w:rsid w:val="697B0A9F"/>
    <w:rsid w:val="69891532"/>
    <w:rsid w:val="699E3A55"/>
    <w:rsid w:val="69FE4D74"/>
    <w:rsid w:val="6A152CA1"/>
    <w:rsid w:val="6A170931"/>
    <w:rsid w:val="6A425119"/>
    <w:rsid w:val="6A4466AB"/>
    <w:rsid w:val="6A6D5027"/>
    <w:rsid w:val="6A6E08AB"/>
    <w:rsid w:val="6A790E3A"/>
    <w:rsid w:val="6A955B90"/>
    <w:rsid w:val="6AAC038F"/>
    <w:rsid w:val="6AC0588B"/>
    <w:rsid w:val="6AF91C7B"/>
    <w:rsid w:val="6B0D7E9E"/>
    <w:rsid w:val="6B15282D"/>
    <w:rsid w:val="6B3724F2"/>
    <w:rsid w:val="6B44508B"/>
    <w:rsid w:val="6B513865"/>
    <w:rsid w:val="6B973810"/>
    <w:rsid w:val="6BCA2D65"/>
    <w:rsid w:val="6BF74B2E"/>
    <w:rsid w:val="6C09788E"/>
    <w:rsid w:val="6C36371A"/>
    <w:rsid w:val="6C4C7E3C"/>
    <w:rsid w:val="6C5D4E4C"/>
    <w:rsid w:val="6C6A77E5"/>
    <w:rsid w:val="6C6F6A3B"/>
    <w:rsid w:val="6C7269F6"/>
    <w:rsid w:val="6CC92C88"/>
    <w:rsid w:val="6CCF2613"/>
    <w:rsid w:val="6CE412B4"/>
    <w:rsid w:val="6CE81097"/>
    <w:rsid w:val="6CF62EDC"/>
    <w:rsid w:val="6CFE56E1"/>
    <w:rsid w:val="6D4B1F5D"/>
    <w:rsid w:val="6D512242"/>
    <w:rsid w:val="6D6E6C99"/>
    <w:rsid w:val="6D7875A9"/>
    <w:rsid w:val="6D8B4F45"/>
    <w:rsid w:val="6D9A775D"/>
    <w:rsid w:val="6DB91B96"/>
    <w:rsid w:val="6DBC0F97"/>
    <w:rsid w:val="6DDE27D0"/>
    <w:rsid w:val="6E06488E"/>
    <w:rsid w:val="6E072310"/>
    <w:rsid w:val="6E34575E"/>
    <w:rsid w:val="6E4D5003"/>
    <w:rsid w:val="6E571195"/>
    <w:rsid w:val="6E7E1055"/>
    <w:rsid w:val="6E8126B3"/>
    <w:rsid w:val="6E8A2F09"/>
    <w:rsid w:val="6E8F69D0"/>
    <w:rsid w:val="6EAB3EB2"/>
    <w:rsid w:val="6EB227A9"/>
    <w:rsid w:val="6EB3022A"/>
    <w:rsid w:val="6ED055DC"/>
    <w:rsid w:val="6EF7549B"/>
    <w:rsid w:val="6F086BFD"/>
    <w:rsid w:val="6F383D07"/>
    <w:rsid w:val="6F5A74D4"/>
    <w:rsid w:val="6F871F4B"/>
    <w:rsid w:val="6FB36CAD"/>
    <w:rsid w:val="6FE32EFA"/>
    <w:rsid w:val="6FE62BA6"/>
    <w:rsid w:val="7030295B"/>
    <w:rsid w:val="70531ED5"/>
    <w:rsid w:val="70730F3D"/>
    <w:rsid w:val="70761788"/>
    <w:rsid w:val="707A560C"/>
    <w:rsid w:val="708D657F"/>
    <w:rsid w:val="70C40F7D"/>
    <w:rsid w:val="70FE236E"/>
    <w:rsid w:val="70FE7DEF"/>
    <w:rsid w:val="7105777A"/>
    <w:rsid w:val="710650F2"/>
    <w:rsid w:val="713A7A58"/>
    <w:rsid w:val="717767B4"/>
    <w:rsid w:val="719E6674"/>
    <w:rsid w:val="71C21FDA"/>
    <w:rsid w:val="720B0A92"/>
    <w:rsid w:val="722978DD"/>
    <w:rsid w:val="722E3D64"/>
    <w:rsid w:val="723658ED"/>
    <w:rsid w:val="724177ED"/>
    <w:rsid w:val="724617F1"/>
    <w:rsid w:val="72536115"/>
    <w:rsid w:val="72904D02"/>
    <w:rsid w:val="729C6F3E"/>
    <w:rsid w:val="72B30FEF"/>
    <w:rsid w:val="72FB7C35"/>
    <w:rsid w:val="730E682F"/>
    <w:rsid w:val="73376795"/>
    <w:rsid w:val="733B7698"/>
    <w:rsid w:val="739545B0"/>
    <w:rsid w:val="7408106C"/>
    <w:rsid w:val="74144E7E"/>
    <w:rsid w:val="743069AD"/>
    <w:rsid w:val="74504CE3"/>
    <w:rsid w:val="74570DEB"/>
    <w:rsid w:val="747247FB"/>
    <w:rsid w:val="74CA6436"/>
    <w:rsid w:val="74CB0DAA"/>
    <w:rsid w:val="74CF1C9F"/>
    <w:rsid w:val="74FB755E"/>
    <w:rsid w:val="75047B9A"/>
    <w:rsid w:val="75122901"/>
    <w:rsid w:val="75625E25"/>
    <w:rsid w:val="75834F63"/>
    <w:rsid w:val="75880263"/>
    <w:rsid w:val="75A17B08"/>
    <w:rsid w:val="75C735CB"/>
    <w:rsid w:val="75EC2506"/>
    <w:rsid w:val="75F97AEE"/>
    <w:rsid w:val="760D0CD1"/>
    <w:rsid w:val="762A1FEB"/>
    <w:rsid w:val="76450616"/>
    <w:rsid w:val="7656089D"/>
    <w:rsid w:val="766024C5"/>
    <w:rsid w:val="76633449"/>
    <w:rsid w:val="76756BE7"/>
    <w:rsid w:val="768216BE"/>
    <w:rsid w:val="76905212"/>
    <w:rsid w:val="76A651B8"/>
    <w:rsid w:val="770664D6"/>
    <w:rsid w:val="77131F68"/>
    <w:rsid w:val="77311518"/>
    <w:rsid w:val="77420E4E"/>
    <w:rsid w:val="774A7EC4"/>
    <w:rsid w:val="77550B81"/>
    <w:rsid w:val="77907953"/>
    <w:rsid w:val="77CD4C1A"/>
    <w:rsid w:val="77D15D7E"/>
    <w:rsid w:val="77F205C7"/>
    <w:rsid w:val="77FF2E6B"/>
    <w:rsid w:val="780472F2"/>
    <w:rsid w:val="783955CE"/>
    <w:rsid w:val="78395DAD"/>
    <w:rsid w:val="78990E6B"/>
    <w:rsid w:val="789919E1"/>
    <w:rsid w:val="78A06277"/>
    <w:rsid w:val="78AA6B87"/>
    <w:rsid w:val="78AE1D0A"/>
    <w:rsid w:val="78B35B5F"/>
    <w:rsid w:val="78D5544C"/>
    <w:rsid w:val="78DD73C0"/>
    <w:rsid w:val="78E71CAD"/>
    <w:rsid w:val="78E8332F"/>
    <w:rsid w:val="790C6624"/>
    <w:rsid w:val="79263F52"/>
    <w:rsid w:val="793022A4"/>
    <w:rsid w:val="79386064"/>
    <w:rsid w:val="796230E1"/>
    <w:rsid w:val="79710B4E"/>
    <w:rsid w:val="799D3B64"/>
    <w:rsid w:val="79BF6786"/>
    <w:rsid w:val="79D57D57"/>
    <w:rsid w:val="79DF2984"/>
    <w:rsid w:val="7A5275FA"/>
    <w:rsid w:val="7A5944E4"/>
    <w:rsid w:val="7A6D7F90"/>
    <w:rsid w:val="7A8377B3"/>
    <w:rsid w:val="7A8B709C"/>
    <w:rsid w:val="7A8F5AA2"/>
    <w:rsid w:val="7A9E4A38"/>
    <w:rsid w:val="7AB636E5"/>
    <w:rsid w:val="7ADD36A3"/>
    <w:rsid w:val="7AFD3B58"/>
    <w:rsid w:val="7B016CDB"/>
    <w:rsid w:val="7B8E6410"/>
    <w:rsid w:val="7B9D48A5"/>
    <w:rsid w:val="7B9F205C"/>
    <w:rsid w:val="7BC10593"/>
    <w:rsid w:val="7BCD512A"/>
    <w:rsid w:val="7C0D37D8"/>
    <w:rsid w:val="7C3945CD"/>
    <w:rsid w:val="7C687527"/>
    <w:rsid w:val="7C7F3FAA"/>
    <w:rsid w:val="7C857813"/>
    <w:rsid w:val="7C8C4263"/>
    <w:rsid w:val="7CAF663E"/>
    <w:rsid w:val="7CBA7331"/>
    <w:rsid w:val="7CBD02B6"/>
    <w:rsid w:val="7CFE6B21"/>
    <w:rsid w:val="7D016EE9"/>
    <w:rsid w:val="7D734D87"/>
    <w:rsid w:val="7D7D5A76"/>
    <w:rsid w:val="7D8C4BD1"/>
    <w:rsid w:val="7D9677FD"/>
    <w:rsid w:val="7DBE59C9"/>
    <w:rsid w:val="7DFE2E40"/>
    <w:rsid w:val="7E2B6198"/>
    <w:rsid w:val="7E381D20"/>
    <w:rsid w:val="7EBA751C"/>
    <w:rsid w:val="7EBE327E"/>
    <w:rsid w:val="7EEE6F0F"/>
    <w:rsid w:val="7EFC2D63"/>
    <w:rsid w:val="7F0A2251"/>
    <w:rsid w:val="7F3044B7"/>
    <w:rsid w:val="7F556AC1"/>
    <w:rsid w:val="7F660214"/>
    <w:rsid w:val="7F674918"/>
    <w:rsid w:val="7F675C96"/>
    <w:rsid w:val="7F721F37"/>
    <w:rsid w:val="7F7D7E39"/>
    <w:rsid w:val="7F7E58BB"/>
    <w:rsid w:val="7F806F63"/>
    <w:rsid w:val="7FAE08F2"/>
    <w:rsid w:val="7FB3342B"/>
    <w:rsid w:val="7FC815F0"/>
    <w:rsid w:val="7FCB5E84"/>
    <w:rsid w:val="7FF058EB"/>
    <w:rsid w:val="7FF36FD3"/>
    <w:rsid w:val="7FF879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6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paragraph" w:styleId="5">
    <w:name w:val="Body Text Indent"/>
    <w:basedOn w:val="1"/>
    <w:unhideWhenUsed/>
    <w:qFormat/>
    <w:uiPriority w:val="99"/>
    <w:pPr>
      <w:spacing w:after="120"/>
      <w:ind w:left="420" w:leftChars="200"/>
    </w:pPr>
    <w:rPr>
      <w:rFonts w:ascii="Times New Roman" w:hAnsi="Times New Roman"/>
    </w:r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ascii="Calibri" w:hAnsi="Calibri" w:eastAsia="宋体" w:cs="Times New Roman"/>
      <w:b/>
      <w:bCs/>
      <w:kern w:val="28"/>
      <w:sz w:val="32"/>
      <w:szCs w:val="32"/>
    </w:rPr>
  </w:style>
  <w:style w:type="paragraph" w:styleId="11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paragraph" w:styleId="1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4">
    <w:name w:val="Body Text First Indent 2"/>
    <w:basedOn w:val="5"/>
    <w:qFormat/>
    <w:uiPriority w:val="6"/>
    <w:pPr>
      <w:ind w:firstLine="420"/>
    </w:pPr>
    <w:rPr>
      <w:rFonts w:cs="Times New Roman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footnote reference"/>
    <w:basedOn w:val="17"/>
    <w:qFormat/>
    <w:uiPriority w:val="0"/>
    <w:rPr>
      <w:vertAlign w:val="superscript"/>
    </w:rPr>
  </w:style>
  <w:style w:type="table" w:customStyle="1" w:styleId="2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styleId="22">
    <w:name w:val="List Paragraph"/>
    <w:basedOn w:val="1"/>
    <w:qFormat/>
    <w:uiPriority w:val="34"/>
    <w:pPr>
      <w:ind w:firstLine="420" w:firstLineChars="200"/>
    </w:pPr>
    <w:rPr>
      <w:rFonts w:ascii="Calibri" w:hAnsi="Calibri" w:eastAsia="仿宋" w:cs="Times New Roman"/>
      <w:sz w:val="32"/>
      <w:szCs w:val="22"/>
    </w:rPr>
  </w:style>
  <w:style w:type="paragraph" w:customStyle="1" w:styleId="23">
    <w:name w:val="表格文字"/>
    <w:basedOn w:val="24"/>
    <w:next w:val="1"/>
    <w:qFormat/>
    <w:uiPriority w:val="0"/>
    <w:pPr>
      <w:spacing w:line="360" w:lineRule="exact"/>
    </w:pPr>
    <w:rPr>
      <w:rFonts w:eastAsia="Helv" w:cs="New York"/>
      <w:sz w:val="24"/>
    </w:rPr>
  </w:style>
  <w:style w:type="paragraph" w:customStyle="1" w:styleId="24">
    <w:name w:val="独立格式"/>
    <w:basedOn w:val="10"/>
    <w:qFormat/>
    <w:uiPriority w:val="1"/>
    <w:pPr>
      <w:spacing w:before="0" w:after="0" w:line="360" w:lineRule="auto"/>
      <w:outlineLvl w:val="9"/>
    </w:pPr>
    <w:rPr>
      <w:rFonts w:ascii="Times New Roman" w:hAnsi="Times New Roman" w:eastAsia="Tms Rmn" w:cs="Times New Roman"/>
      <w:b w:val="0"/>
      <w:bCs w:val="0"/>
      <w:kern w:val="2"/>
      <w:szCs w:val="52"/>
    </w:rPr>
  </w:style>
  <w:style w:type="paragraph" w:customStyle="1" w:styleId="25">
    <w:name w:val="表格名称"/>
    <w:basedOn w:val="1"/>
    <w:qFormat/>
    <w:uiPriority w:val="0"/>
    <w:pPr>
      <w:spacing w:line="360" w:lineRule="auto"/>
      <w:jc w:val="center"/>
    </w:pPr>
    <w:rPr>
      <w:rFonts w:eastAsia="Helv" w:cs="New York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825fca69-c30e-4053-b46e-031e2d784d30</errorID>
      <errorWord>会计事务所</errorWord>
      <group>L1_Word</group>
      <groupName>字词问题</groupName>
      <ability>L2_Typo</ability>
      <abilityName>字词错误</abilityName>
      <candidateList>
        <item>会计师事务所</item>
      </candidateList>
      <explain/>
      <paraID>24D13BD4</paraID>
      <start>6</start>
      <end>12</end>
      <status>modified</status>
      <modifiedWord>会计师事务所</modifiedWord>
      <trackRevisions>false</trackRevisions>
    </reviewItem>
    <reviewItem>
      <errorID>a503d1cd-aefa-4f1f-94d4-73695fe0e699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24D13BD4</paraID>
      <start>12</start>
      <end>13</end>
      <status>modified</status>
      <modifiedWord>（</modifiedWord>
      <trackRevisions>false</trackRevisions>
    </reviewItem>
    <reviewItem>
      <errorID>a671b3fa-e6d8-44a8-ada9-b05b62bb3ffe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24D13BD4</paraID>
      <start>17</start>
      <end>18</end>
      <status>modified</status>
      <modifiedWord>）</modifiedWord>
      <trackRevisions>false</trackRevisions>
    </reviewItem>
    <reviewItem>
      <errorID>a5b2e4c8-58cb-4dcc-bad7-dfeb21c82e8b</errorID>
      <errorWord>实施本</errorWord>
      <group>L1_Word</group>
      <groupName>字词问题</groupName>
      <ability>L2_Typo</ability>
      <abilityName>字词错误</abilityName>
      <candidateList>
        <item>实施</item>
      </candidateList>
      <explain/>
      <paraID>57A06BBE</paraID>
      <start>138</start>
      <end>140</end>
      <status>modified</status>
      <modifiedWord>实施</modifiedWord>
      <trackRevisions>false</trackRevisions>
    </reviewItem>
    <reviewItem>
      <errorID>87b841d5-7f9a-4890-938c-dcb2e446ea1c</errorID>
      <errorWord>场以上</errorWord>
      <group>L1_Grammar</group>
      <groupName>语法问题</groupName>
      <ability>L2_Illogical</ability>
      <abilityName>不合逻辑</abilityName>
      <candidateList>
        <item>场</item>
      </candidateList>
      <explain>句子中可能存在因果关系错误、自相矛盾、概念误用、主客倒置、否定不当、前后缺乏呼应等问题。</explain>
      <paraID>78CC4165</paraID>
      <start>175</start>
      <end>178</end>
      <status>ignored</status>
      <modifiedWord/>
      <trackRevisions>false</trackRevisions>
    </reviewItem>
    <reviewItem>
      <errorID>6522eca2-7a0d-4a85-a92e-1e882a7876a5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52CB19E6</paraID>
      <start>74</start>
      <end>76</end>
      <status>modified</status>
      <modifiedWord>》《</modifiedWord>
      <trackRevisions>false</trackRevisions>
    </reviewItem>
    <reviewItem>
      <errorID>1d9810a1-9077-430b-afc5-149976927547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52CB19E6</paraID>
      <start>100</start>
      <end>102</end>
      <status>modified</status>
      <modifiedWord>》《</modifiedWord>
      <trackRevisions>false</trackRevisions>
    </reviewItem>
    <reviewItem>
      <errorID>7519a79c-26f4-436b-bffc-67bf06544ae9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579230AB</paraID>
      <start>15</start>
      <end>16</end>
      <status>modified</status>
      <modifiedWord>（</modifiedWord>
      <trackRevisions>false</trackRevisions>
    </reviewItem>
    <reviewItem>
      <errorID>2f793349-7efb-4d29-80fd-fdf3116d87bd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579230AB</paraID>
      <start>24</start>
      <end>25</end>
      <status>modified</status>
      <modifiedWord>）</modifiedWord>
      <trackRevisions>false</trackRevisions>
    </reviewItem>
    <reviewItem>
      <errorID>c8143606-42ec-46dc-a824-e6806a1a6835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4B7909DA</paraID>
      <start>7</start>
      <end>8</end>
      <status>modified</status>
      <modifiedWord>（</modifiedWord>
      <trackRevisions>false</trackRevisions>
    </reviewItem>
    <reviewItem>
      <errorID>59c7e19d-23a7-402a-a91e-77e43f80e661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4B7909DA</paraID>
      <start>31</start>
      <end>32</end>
      <status>modified</status>
      <modifiedWord>）</modifiedWord>
      <trackRevisions>false</trackRevisions>
    </reviewItem>
    <reviewItem>
      <errorID>08e45396-ca0d-4959-ab9f-44191854b26d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1691A87C</paraID>
      <start>5</start>
      <end>6</end>
      <status>modified</status>
      <modifiedWord>（</modifiedWord>
      <trackRevisions>false</trackRevisions>
    </reviewItem>
    <reviewItem>
      <errorID>a70e9e8b-9e77-4498-aea6-42d6a3ac5cce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1691A87C</paraID>
      <start>20</start>
      <end>21</end>
      <status>modified</status>
      <modifiedWord>）</modifiedWord>
      <trackRevisions>false</trackRevisions>
    </reviewItem>
    <reviewItem>
      <errorID>9c1f37af-5571-4795-bfb3-9ed4238c1b9d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1F1FD7C7</paraID>
      <start>5</start>
      <end>6</end>
      <status>modified</status>
      <modifiedWord>（</modifiedWord>
      <trackRevisions>false</trackRevisions>
    </reviewItem>
    <reviewItem>
      <errorID>6b7adcde-f314-42ca-9b61-dbc9a9d6a9a7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1F1FD7C7</paraID>
      <start>20</start>
      <end>21</end>
      <status>modified</status>
      <modifiedWord>）</modifiedWord>
      <trackRevisions>false</trackRevisions>
    </reviewItem>
    <reviewItem>
      <errorID>d474b5b4-1ff2-4b34-a2d7-96b7acb036ab</errorID>
      <errorWord>建设、装修</errorWord>
      <group>L1_Grammar</group>
      <groupName>语法问题</groupName>
      <ability>L2_Order</ability>
      <abilityName>语序不当</abilityName>
      <candidateList>
        <item>装修、建设</item>
      </candidateList>
      <explain>句子可能没有遵循时空、逻辑顺序，或者介词、关联词等位置不当。</explain>
      <paraID>104750A9</paraID>
      <start>6</start>
      <end>11</end>
      <status>ignored</status>
      <modifiedWord/>
      <trackRevisions>false</trackRevisions>
    </reviewItem>
    <reviewItem>
      <errorID>33c4e2d0-a88c-4128-ab69-21e3cd13c6c5</errorID>
      <errorWord>会计事务所</errorWord>
      <group>L1_Word</group>
      <groupName>字词问题</groupName>
      <ability>L2_Typo</ability>
      <abilityName>字词错误</abilityName>
      <candidateList>
        <item>会计师事务所</item>
      </candidateList>
      <explain/>
      <paraID>5F3F06A7</paraID>
      <start>6</start>
      <end>12</end>
      <status>modified</status>
      <modifiedWord>会计师事务所</modifiedWord>
      <trackRevisions>false</trackRevisions>
    </reviewItem>
    <reviewItem>
      <errorID>2ee82145-df71-44b7-a87e-a17c647c72c7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5F3F06A7</paraID>
      <start>12</start>
      <end>13</end>
      <status>modified</status>
      <modifiedWord>（</modifiedWord>
      <trackRevisions>false</trackRevisions>
    </reviewItem>
    <reviewItem>
      <errorID>bba78ab9-954c-4874-b446-770f862bf055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5F3F06A7</paraID>
      <start>17</start>
      <end>18</end>
      <status>modified</status>
      <modifiedWord>）</modifiedWord>
      <trackRevisions>false</trackRevisions>
    </reviewItem>
    <reviewItem>
      <errorID>991e1c03-923a-4c44-8c1c-7d77dc9e389f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3144A7A7</paraID>
      <start>117</start>
      <end>119</end>
      <status>modified</status>
      <modifiedWord>》《</modifiedWord>
      <trackRevisions>false</trackRevisions>
    </reviewItem>
    <reviewItem>
      <errorID>45c29c09-64bc-4943-b1d1-e54d32b10a04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3144A7A7</paraID>
      <start>143</start>
      <end>145</end>
      <status>modified</status>
      <modifiedWord>》《</modifiedWord>
      <trackRevisions>false</trackRevisions>
    </reviewItem>
    <reviewItem>
      <errorID>6ff7d27a-0e85-47b5-b991-4f2e5ae515ac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66304BDF</paraID>
      <start>76</start>
      <end>78</end>
      <status>modified</status>
      <modifiedWord>》《</modifiedWord>
      <trackRevisions>false</trackRevisions>
    </reviewItem>
    <reviewItem>
      <errorID>8613f178-565d-42a9-93fe-6f1af99ef4df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18531776</paraID>
      <start>15</start>
      <end>16</end>
      <status>modified</status>
      <modifiedWord>（</modifiedWord>
      <trackRevisions>false</trackRevisions>
    </reviewItem>
    <reviewItem>
      <errorID>297f6db8-bc5f-4e0e-91e4-b40c532416df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18531776</paraID>
      <start>24</start>
      <end>25</end>
      <status>modified</status>
      <modifiedWord>）</modifiedWord>
      <trackRevisions>false</trackRevisions>
    </reviewItem>
    <reviewItem>
      <errorID>3ce7363d-22d9-4c09-8148-21baf84d0398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5C3DF545</paraID>
      <start>7</start>
      <end>8</end>
      <status>modified</status>
      <modifiedWord>（</modifiedWord>
      <trackRevisions>false</trackRevisions>
    </reviewItem>
    <reviewItem>
      <errorID>9296b70e-75fd-4aea-8ef7-83ee7fb59526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5C3DF545</paraID>
      <start>31</start>
      <end>32</end>
      <status>modified</status>
      <modifiedWord>）</modifiedWord>
      <trackRevisions>false</trackRevisions>
    </reviewItem>
    <reviewItem>
      <errorID>445185e5-2865-47b5-ac6f-149b7df6b5ed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62DFF3E0</paraID>
      <start>5</start>
      <end>6</end>
      <status>modified</status>
      <modifiedWord>（</modifiedWord>
      <trackRevisions>false</trackRevisions>
    </reviewItem>
    <reviewItem>
      <errorID>64e64342-0b76-433f-a175-0fd569a3b688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62DFF3E0</paraID>
      <start>20</start>
      <end>21</end>
      <status>modified</status>
      <modifiedWord>）</modifiedWord>
      <trackRevisions>false</trackRevisions>
    </reviewItem>
    <reviewItem>
      <errorID>45690156-e740-478c-9fc4-02ca1e019548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5EAE1290</paraID>
      <start>5</start>
      <end>6</end>
      <status>modified</status>
      <modifiedWord>（</modifiedWord>
      <trackRevisions>false</trackRevisions>
    </reviewItem>
    <reviewItem>
      <errorID>34ec8c44-7098-4bf1-92dd-8198dd8767df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5EAE1290</paraID>
      <start>20</start>
      <end>21</end>
      <status>modified</status>
      <modifiedWord>）</modifiedWord>
      <trackRevisions>false</trackRevisions>
    </reviewItem>
    <reviewItem>
      <errorID>c596c324-76b6-4577-ac74-27ca984afc7c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273F6C2B</paraID>
      <start>87</start>
      <end>88</end>
      <status>modified</status>
      <modifiedWord>（</modifiedWord>
      <trackRevisions>false</trackRevisions>
    </reviewItem>
    <reviewItem>
      <errorID>c3a9921c-aae3-4e84-834d-b6b9ff9f31e7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273F6C2B</paraID>
      <start>94</start>
      <end>95</end>
      <status>modified</status>
      <modifiedWord>）</modifiedWord>
      <trackRevisions>false</trackRevisions>
    </reviewItem>
    <reviewItem>
      <errorID>fc0c7ef6-817e-428f-8ae4-43cc3f78f3eb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B9CF8C8</paraID>
      <start>96</start>
      <end>98</end>
      <status>modified</status>
      <modifiedWord>》《</modifiedWord>
      <trackRevisions>false</trackRevisions>
    </reviewItem>
    <reviewItem>
      <errorID>7758ef5b-480d-4148-9ff1-578e3460e343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B9CF8C8</paraID>
      <start>100</start>
      <end>102</end>
      <status>modified</status>
      <modifiedWord>》《</modifiedWord>
      <trackRevisions>false</trackRevisions>
    </reviewItem>
    <reviewItem>
      <errorID>28c72b64-cf19-46d1-a62d-8f3bf3b0c333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B9CF8C8</paraID>
      <start>109</start>
      <end>111</end>
      <status>modified</status>
      <modifiedWord>》《</modifiedWord>
      <trackRevisions>false</trackRevisions>
    </reviewItem>
    <reviewItem>
      <errorID>f824faa5-8d31-44a3-9a5e-2c63b52d38aa</errorID>
      <errorWord>见</errorWord>
      <group>L1_Word</group>
      <groupName>字词问题</groupName>
      <ability>L2_Typo</ability>
      <abilityName>字词错误</abilityName>
      <candidateList>
        <item>见下</item>
      </candidateList>
      <explain/>
      <paraID>6E338186</paraID>
      <start>115</start>
      <end>116</end>
      <status>ignored</status>
      <modifiedWord/>
      <trackRevisions>false</trackRevisions>
    </reviewItem>
    <reviewItem>
      <errorID>1b51444f-fa03-4a22-9fce-146551a9b424</errorID>
      <errorWord>根据城市书屋各项工作的验收资料显示</errorWord>
      <group>L1_Grammar</group>
      <groupName>语法问题</groupName>
      <ability>L2_Grammar</ability>
      <abilityName>语法错误</abilityName>
      <candidateList>
        <item>根据城市书屋各项工作的验收资料</item>
      </candidateList>
      <explain>该表达中的“根据城市书屋各项工作的验收资料显示”存在语义重复。</explain>
      <paraID>4291BDE4</paraID>
      <start>46</start>
      <end>61</end>
      <status>modified</status>
      <modifiedWord>根据城市书屋各项工作的验收资料</modifiedWord>
      <trackRevisions>false</trackRevisions>
    </reviewItem>
    <reviewItem>
      <errorID>43e01890-d746-41ff-8b50-329f92ef9c8b</errorID>
      <errorWord>（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21B75F17</paraID>
      <start>18</start>
      <end>19</end>
      <status>ignored</status>
      <modifiedWord/>
      <trackRevisions>false</trackRevisions>
    </reviewItem>
    <reviewItem>
      <errorID>1c6aaa8f-3778-47f1-8a0b-3b998ede965d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21B75F17</paraID>
      <start>37</start>
      <end>39</end>
      <status>modified</status>
      <modifiedWord>》《</modifiedWord>
      <trackRevisions>false</trackRevisions>
    </reviewItem>
    <reviewItem>
      <errorID>4474e2aa-f896-4a11-bb1a-9bbb12ab8fa4</errorID>
      <errorWord>。？</errorWord>
      <group>L1_Punc</group>
      <groupName>标点问题</groupName>
      <ability>L2_Punc_CN</ability>
      <abilityName>标点符号问题</abilityName>
      <candidateList>
        <item>。</item>
      </candidateList>
      <explain/>
      <paraID>21B75F17</paraID>
      <start>73</start>
      <end>74</end>
      <status>modified</status>
      <modifiedWord>。</modifiedWord>
      <trackRevisions>false</trackRevisions>
    </reviewItem>
    <reviewItem>
      <errorID>7bf78fbd-51cd-4ab1-bae3-10fab5f857a1</errorID>
      <errorWord>限度降低了</errorWord>
      <group>L1_Word</group>
      <groupName>字词问题</groupName>
      <ability>L2_Typo</ability>
      <abilityName>字词错误</abilityName>
      <candidateList>
        <item>限度地降低了</item>
      </candidateList>
      <explain/>
      <paraID>336FC913</paraID>
      <start>165</start>
      <end>171</end>
      <status>modified</status>
      <modifiedWord>限度地降低了</modifiedWord>
      <trackRevisions>false</trackRevisions>
    </reviewItem>
    <reviewItem>
      <errorID>1c3c4796-677c-451c-9d41-0b348a75c8df</errorID>
      <errorWord>，，</errorWord>
      <group>L1_Punc</group>
      <groupName>标点问题</groupName>
      <ability>L2_Punc_CN</ability>
      <abilityName>标点符号问题</abilityName>
      <candidateList>
        <item>，</item>
      </candidateList>
      <explain/>
      <paraID> 2F3B0CA</paraID>
      <start>191</start>
      <end>192</end>
      <status>modified</status>
      <modifiedWord>，</modifiedWord>
      <trackRevisions>false</trackRevisions>
    </reviewItem>
    <reviewItem>
      <errorID>f3d7d39f-4f49-4e6a-9590-79bc701a2fb7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408CED96</paraID>
      <start>38</start>
      <end>39</end>
      <status>modified</status>
      <modifiedWord>地</modifiedWord>
      <trackRevisions>false</trackRevisions>
    </reviewItem>
    <reviewItem>
      <errorID>1459ae20-36ab-426f-9397-3b52bfd59333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71B4DE60</paraID>
      <start>42</start>
      <end>43</end>
      <status>modified</status>
      <modifiedWord>）</modifiedWord>
      <trackRevisions>false</trackRevisions>
    </reviewItem>
    <reviewItem>
      <errorID>a806a611-f05e-4912-aa72-4672589b7d3d</errorID>
      <errorWord>得</errorWord>
      <group>L1_Word</group>
      <groupName>字词问题</groupName>
      <ability>L2_DDD</ability>
      <abilityName>的地得用法</abilityName>
      <candidateList>
        <item>的</item>
      </candidateList>
      <explain/>
      <paraID>696189D0</paraID>
      <start>118</start>
      <end>119</end>
      <status>modified</status>
      <modifiedWord>的</modifiedWord>
      <trackRevisions>false</trackRevisions>
    </reviewItem>
    <reviewItem>
      <errorID>4aecde80-0ad5-45a4-8c4c-dcf4c5b8d825</errorID>
      <errorWord>项目项目</errorWord>
      <group>L1_Word</group>
      <groupName>字词问题</groupName>
      <ability>L2_Typo</ability>
      <abilityName>字词错误</abilityName>
      <candidateList>
        <item>项目</item>
      </candidateList>
      <explain/>
      <paraID>24713EC6</paraID>
      <start>133</start>
      <end>135</end>
      <status>modified</status>
      <modifiedWord>项目</modifiedWord>
      <trackRevisions>false</trackRevisions>
    </reviewItem>
    <reviewItem>
      <errorID>a75d5002-9db4-41bb-afa2-66d70feb2afe</errorID>
      <errorWord>计</errorWord>
      <group>L1_Word</group>
      <groupName>字词问题</groupName>
      <ability>L2_Typo</ability>
      <abilityName>字词错误</abilityName>
      <candidateList>
        <item>计算</item>
      </candidateList>
      <explain/>
      <paraID> 9311E05</paraID>
      <start>36</start>
      <end>38</end>
      <status>modified</status>
      <modifiedWord>计算</modifiedWord>
      <trackRevisions>false</trackRevisions>
    </reviewItem>
    <reviewItem>
      <errorID>888a3261-bd3c-4706-98fc-1d86211b06ec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AAD378A</paraID>
      <start>60</start>
      <end>61</end>
      <status>modified</status>
      <modifiedWord>－</modifiedWord>
      <trackRevisions>false</trackRevisions>
    </reviewItem>
    <reviewItem>
      <errorID>fcacad96-c98e-4402-a0ff-3d859c0f0eb6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AAD378A</paraID>
      <start>61</start>
      <end>62</end>
      <status>modified</status>
      <modifiedWord>－</modifiedWord>
      <trackRevisions>false</trackRevisions>
    </reviewItem>
    <reviewItem>
      <errorID>e9fb1a49-1630-4bfb-9e0e-a322f918b769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AAD378A</paraID>
      <start>98</start>
      <end>99</end>
      <status>modified</status>
      <modifiedWord>－</modifiedWord>
      <trackRevisions>false</trackRevisions>
    </reviewItem>
    <reviewItem>
      <errorID>d88f15fd-ffa7-4952-86fc-ba5d36dcc0aa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AAD378A</paraID>
      <start>99</start>
      <end>100</end>
      <status>modified</status>
      <modifiedWord>－</modifiedWord>
      <trackRevisions>false</trackRevisions>
    </reviewItem>
    <reviewItem>
      <errorID>60b9ffb4-c242-4706-87de-ef830bf4faa8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63804322</paraID>
      <start>0</start>
      <end>1</end>
      <status>modified</status>
      <modifiedWord>(</modifiedWord>
      <trackRevisions>false</trackRevisions>
    </reviewItem>
    <reviewItem>
      <errorID>230b017b-80a2-403b-8bbf-f01e351d04a4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63804322</paraID>
      <start>3</start>
      <end>4</end>
      <status>modified</status>
      <modifiedWord>)</modifiedWord>
      <trackRevisions>false</trackRevisions>
    </reviewItem>
    <reviewItem>
      <errorID>44f39a28-2431-4aee-b825-78a8cd769573</errorID>
      <errorWord>向</errorWord>
      <group>L1_Word</group>
      <groupName>字词问题</groupName>
      <ability>L2_Typo</ability>
      <abilityName>字词错误</abilityName>
      <candidateList>
        <item>向各</item>
      </candidateList>
      <explain/>
      <paraID>546D9227</paraID>
      <start>118</start>
      <end>120</end>
      <status>modified</status>
      <modifiedWord>向各</modifiedWord>
      <trackRevisions>false</trackRevisions>
    </reviewItem>
    <reviewItem>
      <errorID>3c69ea57-b746-4c75-9f56-2f8a6ad19461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7F7AE9DF</paraID>
      <start>105</start>
      <end>106</end>
      <status>modified</status>
      <modifiedWord>。</modifiedWord>
      <trackRevisions>false</trackRevisions>
    </reviewItem>
    <reviewItem>
      <errorID>35910388-9b57-4cf2-982f-2ff309327e27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302DB0E6</paraID>
      <start>24</start>
      <end>25</end>
      <status>modified</status>
      <modifiedWord>；</modifiedWord>
      <trackRevisions>false</trackRevisions>
    </reviewItem>
    <reviewItem>
      <errorID>2c04a773-3b30-4ba4-92b2-b53259cf6af9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302DB0E6</paraID>
      <start>33</start>
      <end>34</end>
      <status>modified</status>
      <modifiedWord>；</modifiedWord>
      <trackRevisions>false</trackRevisions>
    </reviewItem>
    <reviewItem>
      <errorID>bfa1ad9e-dae4-4b06-974e-897c5da5413f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302DB0E6</paraID>
      <start>44</start>
      <end>45</end>
      <status>modified</status>
      <modifiedWord>；</modifiedWord>
      <trackRevisions>false</trackRevisions>
    </reviewItem>
    <reviewItem>
      <errorID>5aae4cff-2dc8-4ec1-9092-0ef75ad290b2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7A41A8A6</paraID>
      <start>37</start>
      <end>38</end>
      <status>modified</status>
      <modifiedWord>－</modifiedWord>
      <trackRevisions>false</trackRevisions>
    </reviewItem>
    <reviewItem>
      <errorID>c981a440-438b-4cba-956e-aec9bb88abb4</errorID>
      <errorWord>意</errorWord>
      <group>L1_Word</group>
      <groupName>字词问题</groupName>
      <ability>L2_Typo</ability>
      <abilityName>字词错误</abilityName>
      <candidateList>
        <item>意度</item>
      </candidateList>
      <explain/>
      <paraID>7DD7B035</paraID>
      <start>16</start>
      <end>18</end>
      <status>modified</status>
      <modifiedWord>意度</modifiedWord>
      <trackRevisions>false</trackRevisions>
    </reviewItem>
    <reviewItem>
      <errorID>dd00070b-2f97-4d30-8d88-9bce93e3ef92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11FA06E</paraID>
      <start>29</start>
      <end>30</end>
      <status>modified</status>
      <modifiedWord>；</modifiedWord>
      <trackRevisions>false</trackRevisions>
    </reviewItem>
    <reviewItem>
      <errorID>6c688d1f-7acb-41e6-be36-7730228f98e3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11FA06E</paraID>
      <start>45</start>
      <end>46</end>
      <status>modified</status>
      <modifiedWord>；</modifiedWord>
      <trackRevisions>false</trackRevisions>
    </reviewItem>
    <reviewItem>
      <errorID>fd4e07a6-3028-4a0c-ac0d-9ffdd93486b1</errorID>
      <errorWord>意</errorWord>
      <group>L1_Word</group>
      <groupName>字词问题</groupName>
      <ability>L2_Typo</ability>
      <abilityName>字词错误</abilityName>
      <candidateList>
        <item>意度</item>
      </candidateList>
      <explain/>
      <paraID>422AEC2E</paraID>
      <start>21</start>
      <end>23</end>
      <status>modified</status>
      <modifiedWord>意度</modifiedWord>
      <trackRevisions>false</trackRevisions>
    </reviewItem>
    <reviewItem>
      <errorID>c6a12e37-01c3-4afd-a6ad-d2d17681bc38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422AEC2E</paraID>
      <start>31</start>
      <end>32</end>
      <status>modified</status>
      <modifiedWord>：</modifiedWord>
      <trackRevisions>false</trackRevisions>
    </reviewItem>
    <reviewItem>
      <errorID>cea06bb9-2690-48d1-b7d2-b7aa3ad11e2b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2C61DAD7</paraID>
      <start>54</start>
      <end>55</end>
      <status>modified</status>
      <modifiedWord>；</modifiedWord>
      <trackRevisions>false</trackRevisions>
    </reviewItem>
    <reviewItem>
      <errorID>05731382-7d9b-4a1b-a6a8-bb1798f4cf76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2C61DAD7</paraID>
      <start>63</start>
      <end>64</end>
      <status>modified</status>
      <modifiedWord>；</modifiedWord>
      <trackRevisions>false</trackRevisions>
    </reviewItem>
    <reviewItem>
      <errorID>86115ac0-9a37-4a3b-8a1d-4db589ac2ba0</errorID>
      <errorWord>内日</errorWord>
      <group>L1_Word</group>
      <groupName>字词问题</groupName>
      <ability>L2_Typo</ability>
      <abilityName>字词错误</abilityName>
      <candidateList>
        <item>内</item>
      </candidateList>
      <explain/>
      <paraID>7D4D06C4</paraID>
      <start>38</start>
      <end>39</end>
      <status>modified</status>
      <modifiedWord>内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e2f93de-ca23-44d5-a919-2f4d4879c0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1989</Words>
  <Characters>2107</Characters>
  <TotalTime>24</TotalTime>
  <ScaleCrop>false</ScaleCrop>
  <LinksUpToDate>false</LinksUpToDate>
  <CharactersWithSpaces>2108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2026-05-27T07:27:00Z</dcterms:created>
  <dc:creator>86159</dc:creator>
  <cp:lastModifiedBy>杨勇</cp:lastModifiedBy>
  <cp:lastPrinted>2026-07-28T02:27:00Z</cp:lastPrinted>
  <dcterms:modified xsi:type="dcterms:W3CDTF">2026-10-14T07:41:08Z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2026-05-27T15:26:54Z</vt:filetime>
  </property>
  <property fmtid="{D5CDD505-2E9C-101B-9397-08002B2CF9AE}" pid="4" name="KSOTemplateDocerSaveRecord">
    <vt:lpwstr>eyJoZGlkIjoiYWMwNTIzNzM2YzNlMmFhZWM2Yzc3ZWFmMzIyZjM0N2YiLCJ1c2VySWQiOiI3Nzc5MjM1NjEifQ==</vt:lpwstr>
  </property>
  <property fmtid="{D5CDD505-2E9C-101B-9397-08002B2CF9AE}" pid="5" name="KSOProductBuildVer">
    <vt:lpwstr>2052-12.1.0.28802</vt:lpwstr>
  </property>
  <property fmtid="{D5CDD505-2E9C-101B-9397-08002B2CF9AE}" pid="6" name="ICV">
    <vt:lpwstr>08A798CD0AAD47B5895A5248C0DDFD0B_13</vt:lpwstr>
  </property>
</Properties>
</file>