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39" w:line="219" w:lineRule="auto"/>
        <w:ind w:left="4380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spacing w:val="-22"/>
          <w:sz w:val="33"/>
          <w:szCs w:val="33"/>
        </w:rPr>
        <w:t>“双随机、</w:t>
      </w:r>
      <w:r>
        <w:rPr>
          <w:rFonts w:ascii="宋体" w:hAnsi="宋体" w:eastAsia="宋体" w:cs="宋体"/>
          <w:spacing w:val="59"/>
          <w:sz w:val="33"/>
          <w:szCs w:val="33"/>
        </w:rPr>
        <w:t xml:space="preserve"> </w:t>
      </w:r>
      <w:r>
        <w:rPr>
          <w:rFonts w:ascii="宋体" w:hAnsi="宋体" w:eastAsia="宋体" w:cs="宋体"/>
          <w:spacing w:val="-22"/>
          <w:sz w:val="33"/>
          <w:szCs w:val="33"/>
        </w:rPr>
        <w:t>一公开”监管工作抽查计划</w:t>
      </w:r>
    </w:p>
    <w:p>
      <w:pPr>
        <w:spacing w:line="72" w:lineRule="exact"/>
      </w:pPr>
    </w:p>
    <w:tbl>
      <w:tblPr>
        <w:tblStyle w:val="5"/>
        <w:tblW w:w="141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5"/>
        <w:gridCol w:w="2488"/>
        <w:gridCol w:w="1259"/>
        <w:gridCol w:w="1119"/>
        <w:gridCol w:w="3997"/>
        <w:gridCol w:w="1659"/>
        <w:gridCol w:w="1049"/>
        <w:gridCol w:w="820"/>
        <w:gridCol w:w="10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5" w:type="dxa"/>
            <w:vAlign w:val="top"/>
          </w:tcPr>
          <w:p>
            <w:pPr>
              <w:spacing w:before="214" w:line="221" w:lineRule="auto"/>
              <w:ind w:left="14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序号</w:t>
            </w:r>
          </w:p>
        </w:tc>
        <w:tc>
          <w:tcPr>
            <w:tcW w:w="2488" w:type="dxa"/>
            <w:vAlign w:val="top"/>
          </w:tcPr>
          <w:p>
            <w:pPr>
              <w:spacing w:before="214" w:line="221" w:lineRule="auto"/>
              <w:ind w:left="49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8"/>
                <w:sz w:val="21"/>
                <w:szCs w:val="21"/>
              </w:rPr>
              <w:t>抽查计划名称</w:t>
            </w:r>
          </w:p>
        </w:tc>
        <w:tc>
          <w:tcPr>
            <w:tcW w:w="1259" w:type="dxa"/>
            <w:vAlign w:val="top"/>
          </w:tcPr>
          <w:p>
            <w:pPr>
              <w:spacing w:before="213" w:line="219" w:lineRule="auto"/>
              <w:ind w:left="13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抽查类型</w:t>
            </w:r>
          </w:p>
        </w:tc>
        <w:tc>
          <w:tcPr>
            <w:tcW w:w="1119" w:type="dxa"/>
            <w:vAlign w:val="top"/>
          </w:tcPr>
          <w:p>
            <w:pPr>
              <w:spacing w:before="214" w:line="221" w:lineRule="auto"/>
              <w:ind w:left="13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抽查比例</w:t>
            </w:r>
          </w:p>
        </w:tc>
        <w:tc>
          <w:tcPr>
            <w:tcW w:w="3997" w:type="dxa"/>
            <w:vAlign w:val="top"/>
          </w:tcPr>
          <w:p>
            <w:pPr>
              <w:spacing w:before="214" w:line="220" w:lineRule="auto"/>
              <w:ind w:left="149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抽</w:t>
            </w:r>
            <w:r>
              <w:rPr>
                <w:rFonts w:ascii="宋体" w:hAnsi="宋体" w:eastAsia="宋体" w:cs="宋体"/>
                <w:spacing w:val="-3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查</w:t>
            </w:r>
            <w:r>
              <w:rPr>
                <w:rFonts w:ascii="宋体" w:hAnsi="宋体" w:eastAsia="宋体" w:cs="宋体"/>
                <w:spacing w:val="-3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事</w:t>
            </w:r>
            <w:r>
              <w:rPr>
                <w:rFonts w:ascii="宋体" w:hAnsi="宋体" w:eastAsia="宋体" w:cs="宋体"/>
                <w:spacing w:val="-3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项</w:t>
            </w:r>
          </w:p>
        </w:tc>
        <w:tc>
          <w:tcPr>
            <w:tcW w:w="1659" w:type="dxa"/>
            <w:vAlign w:val="top"/>
          </w:tcPr>
          <w:p>
            <w:pPr>
              <w:spacing w:before="213" w:line="219" w:lineRule="auto"/>
              <w:ind w:left="19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抽查对象范围</w:t>
            </w:r>
          </w:p>
        </w:tc>
        <w:tc>
          <w:tcPr>
            <w:tcW w:w="1049" w:type="dxa"/>
            <w:vAlign w:val="top"/>
          </w:tcPr>
          <w:p>
            <w:pPr>
              <w:spacing w:before="212" w:line="219" w:lineRule="auto"/>
              <w:ind w:left="9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发起科室</w:t>
            </w:r>
          </w:p>
        </w:tc>
        <w:tc>
          <w:tcPr>
            <w:tcW w:w="820" w:type="dxa"/>
            <w:vAlign w:val="top"/>
          </w:tcPr>
          <w:p>
            <w:pPr>
              <w:spacing w:before="55" w:line="307" w:lineRule="exact"/>
              <w:ind w:left="19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position w:val="6"/>
                <w:sz w:val="21"/>
                <w:szCs w:val="21"/>
              </w:rPr>
              <w:t>联合</w:t>
            </w:r>
          </w:p>
          <w:p>
            <w:pPr>
              <w:spacing w:line="218" w:lineRule="auto"/>
              <w:ind w:left="19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科室</w:t>
            </w:r>
          </w:p>
        </w:tc>
        <w:tc>
          <w:tcPr>
            <w:tcW w:w="1074" w:type="dxa"/>
            <w:vAlign w:val="top"/>
          </w:tcPr>
          <w:p>
            <w:pPr>
              <w:spacing w:before="214" w:line="221" w:lineRule="auto"/>
              <w:ind w:left="1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抽查时间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7" w:hRule="atLeast"/>
        </w:trPr>
        <w:tc>
          <w:tcPr>
            <w:tcW w:w="7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before="68" w:line="184" w:lineRule="auto"/>
              <w:ind w:left="29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2488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before="65" w:line="276" w:lineRule="auto"/>
              <w:ind w:left="154" w:hanging="1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202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 xml:space="preserve">年第一季度“双随机、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一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公开”监管工作抽查任务</w:t>
            </w:r>
          </w:p>
        </w:tc>
        <w:tc>
          <w:tcPr>
            <w:tcW w:w="125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before="68" w:line="220" w:lineRule="auto"/>
              <w:ind w:left="11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不定向抽查</w:t>
            </w:r>
          </w:p>
        </w:tc>
        <w:tc>
          <w:tcPr>
            <w:tcW w:w="1119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before="68" w:line="183" w:lineRule="auto"/>
              <w:ind w:left="44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3%</w:t>
            </w:r>
          </w:p>
        </w:tc>
        <w:tc>
          <w:tcPr>
            <w:tcW w:w="3997" w:type="dxa"/>
            <w:vAlign w:val="top"/>
          </w:tcPr>
          <w:p>
            <w:pPr>
              <w:spacing w:before="112" w:line="273" w:lineRule="auto"/>
              <w:ind w:left="34"/>
              <w:jc w:val="both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1.污染防治设施运行情况2.大气污染物排</w:t>
            </w:r>
            <w:r>
              <w:rPr>
                <w:rFonts w:ascii="宋体" w:hAnsi="宋体" w:eastAsia="宋体" w:cs="宋体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放情况3.污水达标处理及排放情况4.固体</w:t>
            </w:r>
            <w:r>
              <w:rPr>
                <w:rFonts w:ascii="宋体" w:hAnsi="宋体" w:eastAsia="宋体" w:cs="宋体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废物、危险废物贮存处置情况5.排污许可制</w:t>
            </w: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5"/>
                <w:sz w:val="20"/>
                <w:szCs w:val="20"/>
              </w:rPr>
              <w:t>度落实及证后执行情况</w:t>
            </w:r>
            <w:r>
              <w:rPr>
                <w:rFonts w:hint="eastAsia" w:ascii="宋体" w:hAnsi="宋体" w:eastAsia="宋体" w:cs="宋体"/>
                <w:spacing w:val="9"/>
                <w:sz w:val="20"/>
                <w:szCs w:val="20"/>
                <w:lang w:val="en-US" w:eastAsia="zh-CN"/>
              </w:rPr>
              <w:t>6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.建设项目验收情况</w:t>
            </w:r>
          </w:p>
        </w:tc>
        <w:tc>
          <w:tcPr>
            <w:tcW w:w="1659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</w:p>
          <w:p>
            <w:pPr>
              <w:spacing w:line="323" w:lineRule="auto"/>
              <w:rPr>
                <w:rFonts w:ascii="Arial"/>
                <w:sz w:val="21"/>
              </w:rPr>
            </w:pPr>
          </w:p>
          <w:p>
            <w:pPr>
              <w:spacing w:before="68" w:line="252" w:lineRule="auto"/>
              <w:ind w:left="616" w:right="78" w:hanging="52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"双随机"名录库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企业</w:t>
            </w:r>
          </w:p>
        </w:tc>
        <w:tc>
          <w:tcPr>
            <w:tcW w:w="104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before="68" w:line="220" w:lineRule="auto"/>
              <w:ind w:left="3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  <w:lang w:val="en-US" w:eastAsia="zh-CN"/>
              </w:rPr>
              <w:t>大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队</w:t>
            </w:r>
          </w:p>
        </w:tc>
        <w:tc>
          <w:tcPr>
            <w:tcW w:w="820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before="68" w:line="220" w:lineRule="auto"/>
              <w:ind w:left="29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无</w:t>
            </w:r>
          </w:p>
        </w:tc>
        <w:tc>
          <w:tcPr>
            <w:tcW w:w="1074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spacing w:line="319" w:lineRule="auto"/>
              <w:rPr>
                <w:rFonts w:ascii="Arial"/>
                <w:sz w:val="21"/>
              </w:rPr>
            </w:pPr>
          </w:p>
          <w:p>
            <w:pPr>
              <w:spacing w:before="68" w:line="246" w:lineRule="auto"/>
              <w:ind w:left="19" w:right="6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年1月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>至3月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8" w:hRule="atLeast"/>
        </w:trPr>
        <w:tc>
          <w:tcPr>
            <w:tcW w:w="72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before="68" w:line="183" w:lineRule="auto"/>
              <w:ind w:left="29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2488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</w:p>
          <w:p>
            <w:pPr>
              <w:spacing w:line="326" w:lineRule="auto"/>
              <w:rPr>
                <w:rFonts w:ascii="Arial"/>
                <w:sz w:val="21"/>
              </w:rPr>
            </w:pPr>
          </w:p>
          <w:p>
            <w:pPr>
              <w:spacing w:before="65" w:line="258" w:lineRule="auto"/>
              <w:ind w:left="3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202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 xml:space="preserve">年第二季度“双随机、 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一公开”监管工作抽查任务</w:t>
            </w:r>
          </w:p>
        </w:tc>
        <w:tc>
          <w:tcPr>
            <w:tcW w:w="125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68" w:line="220" w:lineRule="auto"/>
              <w:ind w:left="11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不定向抽查</w:t>
            </w:r>
          </w:p>
        </w:tc>
        <w:tc>
          <w:tcPr>
            <w:tcW w:w="1119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before="68" w:line="183" w:lineRule="auto"/>
              <w:ind w:left="44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3%</w:t>
            </w:r>
          </w:p>
        </w:tc>
        <w:tc>
          <w:tcPr>
            <w:tcW w:w="3997" w:type="dxa"/>
            <w:vAlign w:val="top"/>
          </w:tcPr>
          <w:p>
            <w:pPr>
              <w:spacing w:before="109" w:line="272" w:lineRule="auto"/>
              <w:ind w:left="34"/>
              <w:jc w:val="both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1.污染防治设施运行情况2.大气污染物排</w:t>
            </w:r>
            <w:r>
              <w:rPr>
                <w:rFonts w:ascii="宋体" w:hAnsi="宋体" w:eastAsia="宋体" w:cs="宋体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放情况3.污水达标处理及排放情况4.固体</w:t>
            </w:r>
            <w:r>
              <w:rPr>
                <w:rFonts w:ascii="宋体" w:hAnsi="宋体" w:eastAsia="宋体" w:cs="宋体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废物、危险废物贮存处置情况5.排污许可制</w:t>
            </w: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5"/>
                <w:sz w:val="20"/>
                <w:szCs w:val="20"/>
              </w:rPr>
              <w:t>度落实及证后执行情况</w:t>
            </w:r>
            <w:r>
              <w:rPr>
                <w:rFonts w:hint="eastAsia" w:ascii="宋体" w:hAnsi="宋体" w:eastAsia="宋体" w:cs="宋体"/>
                <w:spacing w:val="9"/>
                <w:sz w:val="20"/>
                <w:szCs w:val="20"/>
                <w:lang w:val="en-US" w:eastAsia="zh-CN"/>
              </w:rPr>
              <w:t>6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.建设项目验收情况</w:t>
            </w:r>
          </w:p>
        </w:tc>
        <w:tc>
          <w:tcPr>
            <w:tcW w:w="1659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</w:p>
          <w:p>
            <w:pPr>
              <w:spacing w:line="320" w:lineRule="auto"/>
              <w:rPr>
                <w:rFonts w:ascii="Arial"/>
                <w:sz w:val="21"/>
              </w:rPr>
            </w:pPr>
          </w:p>
          <w:p>
            <w:pPr>
              <w:spacing w:before="68" w:line="256" w:lineRule="auto"/>
              <w:ind w:left="616" w:right="78" w:hanging="52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"双随机"名录库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企业</w:t>
            </w:r>
          </w:p>
        </w:tc>
        <w:tc>
          <w:tcPr>
            <w:tcW w:w="104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68" w:line="220" w:lineRule="auto"/>
              <w:ind w:left="3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  <w:lang w:val="en-US" w:eastAsia="zh-CN"/>
              </w:rPr>
              <w:t>大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队</w:t>
            </w:r>
          </w:p>
        </w:tc>
        <w:tc>
          <w:tcPr>
            <w:tcW w:w="820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68" w:line="220" w:lineRule="auto"/>
              <w:ind w:left="29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无</w:t>
            </w:r>
          </w:p>
        </w:tc>
        <w:tc>
          <w:tcPr>
            <w:tcW w:w="1074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before="69" w:line="250" w:lineRule="auto"/>
              <w:ind w:left="19" w:right="6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年4月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>至6月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7" w:hRule="atLeast"/>
        </w:trPr>
        <w:tc>
          <w:tcPr>
            <w:tcW w:w="7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before="68" w:line="183" w:lineRule="auto"/>
              <w:ind w:left="29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2488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</w:p>
          <w:p>
            <w:pPr>
              <w:spacing w:line="322" w:lineRule="auto"/>
              <w:rPr>
                <w:rFonts w:ascii="Arial"/>
                <w:sz w:val="21"/>
              </w:rPr>
            </w:pPr>
          </w:p>
          <w:p>
            <w:pPr>
              <w:spacing w:before="65" w:line="244" w:lineRule="auto"/>
              <w:ind w:left="183" w:hanging="15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202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 xml:space="preserve">年第三季度“双随机、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一</w:t>
            </w:r>
            <w:bookmarkStart w:id="0" w:name="_GoBack"/>
            <w:bookmarkEnd w:id="0"/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公开"监管工作抽查任务</w:t>
            </w:r>
          </w:p>
        </w:tc>
        <w:tc>
          <w:tcPr>
            <w:tcW w:w="1259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68" w:line="220" w:lineRule="auto"/>
              <w:ind w:left="11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不定向抽查</w:t>
            </w:r>
          </w:p>
        </w:tc>
        <w:tc>
          <w:tcPr>
            <w:tcW w:w="1119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before="68" w:line="183" w:lineRule="auto"/>
              <w:ind w:left="44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3%</w:t>
            </w:r>
          </w:p>
        </w:tc>
        <w:tc>
          <w:tcPr>
            <w:tcW w:w="3997" w:type="dxa"/>
            <w:vAlign w:val="top"/>
          </w:tcPr>
          <w:p>
            <w:pPr>
              <w:spacing w:before="125" w:line="271" w:lineRule="auto"/>
              <w:ind w:left="34"/>
              <w:jc w:val="both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1.污染防治设施运行情况2.大气污染物排</w:t>
            </w:r>
            <w:r>
              <w:rPr>
                <w:rFonts w:ascii="宋体" w:hAnsi="宋体" w:eastAsia="宋体" w:cs="宋体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放情况3.污水达标处理及排放情况4.固体</w:t>
            </w:r>
            <w:r>
              <w:rPr>
                <w:rFonts w:ascii="宋体" w:hAnsi="宋体" w:eastAsia="宋体" w:cs="宋体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废物、危险废物贮存处置情况5.排污许可制</w:t>
            </w: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5"/>
                <w:sz w:val="20"/>
                <w:szCs w:val="20"/>
              </w:rPr>
              <w:t>度落实及证后执行情况</w:t>
            </w:r>
            <w:r>
              <w:rPr>
                <w:rFonts w:hint="eastAsia" w:ascii="宋体" w:hAnsi="宋体" w:eastAsia="宋体" w:cs="宋体"/>
                <w:spacing w:val="9"/>
                <w:sz w:val="20"/>
                <w:szCs w:val="20"/>
                <w:lang w:val="en-US" w:eastAsia="zh-CN"/>
              </w:rPr>
              <w:t>6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.建设项目验收情况</w:t>
            </w:r>
          </w:p>
        </w:tc>
        <w:tc>
          <w:tcPr>
            <w:tcW w:w="1659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</w:p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68" w:line="252" w:lineRule="auto"/>
              <w:ind w:left="616" w:right="78" w:hanging="52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"双随机"名录库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企业</w:t>
            </w:r>
          </w:p>
        </w:tc>
        <w:tc>
          <w:tcPr>
            <w:tcW w:w="1049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68" w:line="220" w:lineRule="auto"/>
              <w:ind w:left="3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  <w:lang w:val="en-US" w:eastAsia="zh-CN"/>
              </w:rPr>
              <w:t>大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队</w:t>
            </w:r>
          </w:p>
        </w:tc>
        <w:tc>
          <w:tcPr>
            <w:tcW w:w="82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68" w:line="220" w:lineRule="auto"/>
              <w:ind w:left="29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无</w:t>
            </w:r>
          </w:p>
        </w:tc>
        <w:tc>
          <w:tcPr>
            <w:tcW w:w="1074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</w:p>
          <w:p>
            <w:pPr>
              <w:spacing w:line="321" w:lineRule="auto"/>
              <w:rPr>
                <w:rFonts w:ascii="Arial"/>
                <w:sz w:val="21"/>
              </w:rPr>
            </w:pPr>
          </w:p>
          <w:p>
            <w:pPr>
              <w:spacing w:before="68" w:line="246" w:lineRule="auto"/>
              <w:ind w:left="18" w:right="72" w:hanging="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年7月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>至9月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3" w:hRule="atLeast"/>
        </w:trPr>
        <w:tc>
          <w:tcPr>
            <w:tcW w:w="7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before="68" w:line="183" w:lineRule="auto"/>
              <w:ind w:left="29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2488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</w:p>
          <w:p>
            <w:pPr>
              <w:spacing w:line="319" w:lineRule="auto"/>
              <w:rPr>
                <w:rFonts w:ascii="Arial"/>
                <w:sz w:val="21"/>
              </w:rPr>
            </w:pPr>
          </w:p>
          <w:p>
            <w:pPr>
              <w:spacing w:before="65" w:line="262" w:lineRule="auto"/>
              <w:ind w:left="3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202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 xml:space="preserve">年第四季度“双随机、 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一公开”监管工作抽查任务</w:t>
            </w:r>
          </w:p>
        </w:tc>
        <w:tc>
          <w:tcPr>
            <w:tcW w:w="1259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before="68" w:line="220" w:lineRule="auto"/>
              <w:ind w:left="11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不定向抽查</w:t>
            </w:r>
          </w:p>
        </w:tc>
        <w:tc>
          <w:tcPr>
            <w:tcW w:w="1119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before="68" w:line="183" w:lineRule="auto"/>
              <w:ind w:left="44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3%</w:t>
            </w:r>
          </w:p>
        </w:tc>
        <w:tc>
          <w:tcPr>
            <w:tcW w:w="3997" w:type="dxa"/>
            <w:vAlign w:val="top"/>
          </w:tcPr>
          <w:p>
            <w:pPr>
              <w:spacing w:before="112" w:line="262" w:lineRule="auto"/>
              <w:ind w:left="34"/>
              <w:jc w:val="both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1.污染防治设施运行情况2.大气污染物排</w:t>
            </w:r>
            <w:r>
              <w:rPr>
                <w:rFonts w:ascii="宋体" w:hAnsi="宋体" w:eastAsia="宋体" w:cs="宋体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放情况3.污水达标处理及排放情况4.固体</w:t>
            </w:r>
            <w:r>
              <w:rPr>
                <w:rFonts w:ascii="宋体" w:hAnsi="宋体" w:eastAsia="宋体" w:cs="宋体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废物、危险废物贮存处置情况5.排污许可制</w:t>
            </w: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5"/>
                <w:sz w:val="20"/>
                <w:szCs w:val="20"/>
              </w:rPr>
              <w:t>度落实及证后执行情况</w:t>
            </w:r>
            <w:r>
              <w:rPr>
                <w:rFonts w:hint="eastAsia" w:ascii="宋体" w:hAnsi="宋体" w:eastAsia="宋体" w:cs="宋体"/>
                <w:spacing w:val="9"/>
                <w:sz w:val="20"/>
                <w:szCs w:val="20"/>
                <w:lang w:val="en-US" w:eastAsia="zh-CN"/>
              </w:rPr>
              <w:t>6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.建设项目验收情况</w:t>
            </w:r>
          </w:p>
        </w:tc>
        <w:tc>
          <w:tcPr>
            <w:tcW w:w="1659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</w:p>
          <w:p>
            <w:pPr>
              <w:spacing w:line="327" w:lineRule="auto"/>
              <w:rPr>
                <w:rFonts w:ascii="Arial"/>
                <w:sz w:val="21"/>
              </w:rPr>
            </w:pPr>
          </w:p>
          <w:p>
            <w:pPr>
              <w:spacing w:before="68" w:line="252" w:lineRule="auto"/>
              <w:ind w:left="616" w:right="78" w:hanging="52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"双随机"名录库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企业</w:t>
            </w:r>
          </w:p>
        </w:tc>
        <w:tc>
          <w:tcPr>
            <w:tcW w:w="1049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before="68" w:line="220" w:lineRule="auto"/>
              <w:ind w:left="3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  <w:lang w:val="en-US" w:eastAsia="zh-CN"/>
              </w:rPr>
              <w:t>大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队</w:t>
            </w:r>
          </w:p>
        </w:tc>
        <w:tc>
          <w:tcPr>
            <w:tcW w:w="82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before="68" w:line="220" w:lineRule="auto"/>
              <w:ind w:left="29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无</w:t>
            </w:r>
          </w:p>
        </w:tc>
        <w:tc>
          <w:tcPr>
            <w:tcW w:w="1074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</w:p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spacing w:before="69" w:line="250" w:lineRule="auto"/>
              <w:ind w:left="19" w:right="16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年10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>月至12月</w:t>
            </w:r>
          </w:p>
        </w:tc>
      </w:tr>
    </w:tbl>
    <w:p>
      <w:pPr>
        <w:rPr>
          <w:rFonts w:ascii="Arial"/>
          <w:sz w:val="21"/>
        </w:rPr>
      </w:pPr>
    </w:p>
    <w:sectPr>
      <w:footerReference r:id="rId5" w:type="default"/>
      <w:pgSz w:w="16840" w:h="11900"/>
      <w:pgMar w:top="1011" w:right="855" w:bottom="400" w:left="178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TdlYWUzODkyNDFiYzEyNTRlYjhlMzA5ZmEyOGFhNjYifQ=="/>
  </w:docVars>
  <w:rsids>
    <w:rsidRoot w:val="00000000"/>
    <w:rsid w:val="077368A4"/>
    <w:rsid w:val="173C2DCB"/>
    <w:rsid w:val="4E1239CC"/>
    <w:rsid w:val="5BB78C01"/>
    <w:rsid w:val="5FBF4550"/>
    <w:rsid w:val="761032A3"/>
    <w:rsid w:val="793EC92A"/>
    <w:rsid w:val="BFA010F0"/>
    <w:rsid w:val="C7FF4251"/>
    <w:rsid w:val="FFBF8FB3"/>
    <w:rsid w:val="FFFD6B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787</Words>
  <Characters>859</Characters>
  <TotalTime>5</TotalTime>
  <ScaleCrop>false</ScaleCrop>
  <LinksUpToDate>false</LinksUpToDate>
  <CharactersWithSpaces>905</CharactersWithSpaces>
  <Application>WPS Office_11.8.2.12019_F1E327BC-269C-435d-A152-05C5408002CA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2023-09-03T08:02:00Z</dcterms:created>
  <dc:creator>Kingsoft-PDF</dc:creator>
  <cp:lastModifiedBy>aaa</cp:lastModifiedBy>
  <cp:lastPrinted>2024-09-12T02:08:00Z</cp:lastPrinted>
  <dcterms:modified xsi:type="dcterms:W3CDTF">2025-08-05T17:03:56Z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2023-09-01T16:02:50Z</vt:filetime>
  </property>
  <property fmtid="{D5CDD505-2E9C-101B-9397-08002B2CF9AE}" pid="4" name="UsrData">
    <vt:lpwstr>64f19aa7dd0b8d001fa05c87wl</vt:lpwstr>
  </property>
  <property fmtid="{D5CDD505-2E9C-101B-9397-08002B2CF9AE}" pid="5" name="KSOProductBuildVer">
    <vt:lpwstr>2052-11.8.2.12019</vt:lpwstr>
  </property>
  <property fmtid="{D5CDD505-2E9C-101B-9397-08002B2CF9AE}" pid="6" name="ICV">
    <vt:lpwstr>586636EE3B0C4FB0AF3F3DBFAF2595A9_12</vt:lpwstr>
  </property>
</Properties>
</file>