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5BB2D">
      <w:pPr>
        <w:pStyle w:val="2"/>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both"/>
        <w:textAlignment w:val="auto"/>
        <w:outlineLvl w:val="9"/>
        <w:rPr>
          <w:rFonts w:hint="eastAsia" w:ascii="仿宋_GB2312" w:hAnsi="仿宋_GB2312" w:eastAsia="仿宋_GB2312" w:cs="仿宋_GB2312"/>
          <w:b/>
          <w:bCs/>
          <w:sz w:val="32"/>
          <w:szCs w:val="32"/>
          <w:shd w:val="clear" w:color="auto" w:fill="FFFFFF"/>
          <w:lang w:val="en-US" w:eastAsia="zh-CN"/>
        </w:rPr>
      </w:pPr>
      <w:r>
        <w:rPr>
          <w:rFonts w:hint="eastAsia" w:ascii="黑体" w:hAnsi="黑体" w:eastAsia="黑体" w:cs="黑体"/>
          <w:b w:val="0"/>
          <w:bCs w:val="0"/>
          <w:sz w:val="28"/>
          <w:szCs w:val="28"/>
          <w:shd w:val="clear" w:color="auto" w:fill="FFFFFF"/>
          <w:lang w:val="en-US" w:eastAsia="zh-CN"/>
        </w:rPr>
        <w:t>附件：</w:t>
      </w:r>
    </w:p>
    <w:p w14:paraId="688878E4">
      <w:pPr>
        <w:pStyle w:val="2"/>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jc w:val="center"/>
        <w:textAlignment w:val="auto"/>
        <w:outlineLvl w:val="9"/>
        <w:rPr>
          <w:rFonts w:hint="eastAsia" w:ascii="方正小标宋简体" w:hAnsi="方正小标宋简体" w:eastAsia="方正小标宋简体" w:cs="方正小标宋简体"/>
          <w:b w:val="0"/>
          <w:bCs w:val="0"/>
          <w:kern w:val="0"/>
          <w:sz w:val="44"/>
          <w:szCs w:val="44"/>
          <w:shd w:val="clear" w:color="auto" w:fill="FFFFFF"/>
          <w:lang w:eastAsia="zh-CN" w:bidi="ar-SA"/>
        </w:rPr>
      </w:pPr>
      <w:r>
        <w:rPr>
          <w:rFonts w:hint="eastAsia" w:ascii="方正小标宋简体" w:hAnsi="方正小标宋简体" w:eastAsia="方正小标宋简体" w:cs="方正小标宋简体"/>
          <w:b w:val="0"/>
          <w:bCs w:val="0"/>
          <w:kern w:val="0"/>
          <w:sz w:val="44"/>
          <w:szCs w:val="44"/>
          <w:shd w:val="clear" w:color="auto" w:fill="FFFFFF"/>
          <w:lang w:eastAsia="zh-CN" w:bidi="ar-SA"/>
        </w:rPr>
        <w:t>伊金霍洛旗标定地价成果听证会须知</w:t>
      </w:r>
    </w:p>
    <w:p w14:paraId="568C3D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  </w:t>
      </w:r>
    </w:p>
    <w:p w14:paraId="6FE5EF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 xml:space="preserve"> </w:t>
      </w:r>
    </w:p>
    <w:p w14:paraId="4E41DF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80" w:firstLineChars="200"/>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一、申请参加听证会的须知</w:t>
      </w:r>
    </w:p>
    <w:p w14:paraId="0A7254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80" w:firstLineChars="200"/>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凡户籍在伊金霍洛旗的年满18周岁的公民、登记地在伊金霍洛旗的法人或其他组织均可申请或推选代表参加听证。</w:t>
      </w:r>
    </w:p>
    <w:p w14:paraId="190C05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80" w:firstLineChars="200"/>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公民个人参加听证会的，请持参加听证会申请书及相关证明材料，于</w:t>
      </w:r>
      <w:r>
        <w:rPr>
          <w:rFonts w:hint="eastAsia" w:ascii="宋体" w:hAnsi="宋体" w:eastAsia="宋体" w:cs="宋体"/>
          <w:i w:val="0"/>
          <w:iCs w:val="0"/>
          <w:caps w:val="0"/>
          <w:color w:val="000000"/>
          <w:spacing w:val="0"/>
          <w:sz w:val="24"/>
          <w:szCs w:val="24"/>
          <w:shd w:val="clear" w:fill="FFFFFF"/>
          <w:lang w:eastAsia="zh-CN"/>
        </w:rPr>
        <w:t>2026年</w:t>
      </w:r>
      <w:r>
        <w:rPr>
          <w:rFonts w:hint="eastAsia" w:ascii="宋体" w:hAnsi="宋体" w:eastAsia="宋体" w:cs="宋体"/>
          <w:i w:val="0"/>
          <w:iCs w:val="0"/>
          <w:caps w:val="0"/>
          <w:color w:val="000000"/>
          <w:spacing w:val="0"/>
          <w:sz w:val="24"/>
          <w:szCs w:val="24"/>
          <w:shd w:val="clear" w:fill="FFFFFF"/>
          <w:lang w:val="en-US" w:eastAsia="zh-CN"/>
        </w:rPr>
        <w:t>4</w:t>
      </w:r>
      <w:r>
        <w:rPr>
          <w:rFonts w:hint="eastAsia" w:ascii="宋体" w:hAnsi="宋体" w:eastAsia="宋体" w:cs="宋体"/>
          <w:i w:val="0"/>
          <w:iCs w:val="0"/>
          <w:caps w:val="0"/>
          <w:color w:val="000000"/>
          <w:spacing w:val="0"/>
          <w:sz w:val="24"/>
          <w:szCs w:val="24"/>
          <w:shd w:val="clear" w:fill="FFFFFF"/>
          <w:lang w:eastAsia="zh-CN"/>
        </w:rPr>
        <w:t>月</w:t>
      </w:r>
      <w:r>
        <w:rPr>
          <w:rFonts w:hint="eastAsia" w:ascii="宋体" w:hAnsi="宋体" w:eastAsia="宋体" w:cs="宋体"/>
          <w:i w:val="0"/>
          <w:iCs w:val="0"/>
          <w:caps w:val="0"/>
          <w:color w:val="000000"/>
          <w:spacing w:val="0"/>
          <w:sz w:val="24"/>
          <w:szCs w:val="24"/>
          <w:shd w:val="clear" w:fill="FFFFFF"/>
          <w:lang w:val="en-US" w:eastAsia="zh-CN"/>
        </w:rPr>
        <w:t>3</w:t>
      </w:r>
      <w:r>
        <w:rPr>
          <w:rFonts w:hint="eastAsia" w:ascii="宋体" w:hAnsi="宋体" w:eastAsia="宋体" w:cs="宋体"/>
          <w:i w:val="0"/>
          <w:iCs w:val="0"/>
          <w:caps w:val="0"/>
          <w:color w:val="000000"/>
          <w:spacing w:val="0"/>
          <w:sz w:val="24"/>
          <w:szCs w:val="24"/>
          <w:shd w:val="clear" w:fill="FFFFFF"/>
          <w:lang w:eastAsia="zh-CN"/>
        </w:rPr>
        <w:t>日</w:t>
      </w:r>
      <w:r>
        <w:rPr>
          <w:rFonts w:hint="eastAsia" w:ascii="宋体" w:hAnsi="宋体" w:eastAsia="宋体" w:cs="宋体"/>
          <w:i w:val="0"/>
          <w:iCs w:val="0"/>
          <w:caps w:val="0"/>
          <w:color w:val="000000"/>
          <w:spacing w:val="0"/>
          <w:sz w:val="24"/>
          <w:szCs w:val="24"/>
          <w:shd w:val="clear" w:fill="FFFFFF"/>
        </w:rPr>
        <w:t>前到伊金霍洛旗自然资源局报名。</w:t>
      </w:r>
    </w:p>
    <w:p w14:paraId="7145C9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80" w:firstLineChars="200"/>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法人、其他组织报名参加听证会的，应当确定拟作为听证会代表的人员，请持参加听证会申请书及相关证明材料，于</w:t>
      </w:r>
      <w:r>
        <w:rPr>
          <w:rFonts w:hint="eastAsia" w:ascii="宋体" w:hAnsi="宋体" w:eastAsia="宋体" w:cs="宋体"/>
          <w:i w:val="0"/>
          <w:iCs w:val="0"/>
          <w:caps w:val="0"/>
          <w:color w:val="000000"/>
          <w:spacing w:val="0"/>
          <w:sz w:val="24"/>
          <w:szCs w:val="24"/>
          <w:shd w:val="clear" w:fill="FFFFFF"/>
          <w:lang w:eastAsia="zh-CN"/>
        </w:rPr>
        <w:t>2026年</w:t>
      </w:r>
      <w:r>
        <w:rPr>
          <w:rFonts w:hint="eastAsia" w:ascii="宋体" w:hAnsi="宋体" w:eastAsia="宋体" w:cs="宋体"/>
          <w:i w:val="0"/>
          <w:iCs w:val="0"/>
          <w:caps w:val="0"/>
          <w:color w:val="000000"/>
          <w:spacing w:val="0"/>
          <w:sz w:val="24"/>
          <w:szCs w:val="24"/>
          <w:shd w:val="clear" w:fill="FFFFFF"/>
          <w:lang w:val="en-US" w:eastAsia="zh-CN"/>
        </w:rPr>
        <w:t>4</w:t>
      </w:r>
      <w:r>
        <w:rPr>
          <w:rFonts w:hint="eastAsia" w:ascii="宋体" w:hAnsi="宋体" w:eastAsia="宋体" w:cs="宋体"/>
          <w:i w:val="0"/>
          <w:iCs w:val="0"/>
          <w:caps w:val="0"/>
          <w:color w:val="000000"/>
          <w:spacing w:val="0"/>
          <w:sz w:val="24"/>
          <w:szCs w:val="24"/>
          <w:shd w:val="clear" w:fill="FFFFFF"/>
          <w:lang w:eastAsia="zh-CN"/>
        </w:rPr>
        <w:t>月</w:t>
      </w:r>
      <w:r>
        <w:rPr>
          <w:rFonts w:hint="eastAsia" w:ascii="宋体" w:hAnsi="宋体" w:eastAsia="宋体" w:cs="宋体"/>
          <w:i w:val="0"/>
          <w:iCs w:val="0"/>
          <w:caps w:val="0"/>
          <w:color w:val="000000"/>
          <w:spacing w:val="0"/>
          <w:sz w:val="24"/>
          <w:szCs w:val="24"/>
          <w:shd w:val="clear" w:fill="FFFFFF"/>
          <w:lang w:val="en-US" w:eastAsia="zh-CN"/>
        </w:rPr>
        <w:t>3</w:t>
      </w:r>
      <w:r>
        <w:rPr>
          <w:rFonts w:hint="eastAsia" w:ascii="宋体" w:hAnsi="宋体" w:eastAsia="宋体" w:cs="宋体"/>
          <w:i w:val="0"/>
          <w:iCs w:val="0"/>
          <w:caps w:val="0"/>
          <w:color w:val="000000"/>
          <w:spacing w:val="0"/>
          <w:sz w:val="24"/>
          <w:szCs w:val="24"/>
          <w:shd w:val="clear" w:fill="FFFFFF"/>
          <w:lang w:eastAsia="zh-CN"/>
        </w:rPr>
        <w:t>日</w:t>
      </w:r>
      <w:r>
        <w:rPr>
          <w:rFonts w:hint="eastAsia" w:ascii="宋体" w:hAnsi="宋体" w:eastAsia="宋体" w:cs="宋体"/>
          <w:i w:val="0"/>
          <w:iCs w:val="0"/>
          <w:caps w:val="0"/>
          <w:color w:val="000000"/>
          <w:spacing w:val="0"/>
          <w:sz w:val="24"/>
          <w:szCs w:val="24"/>
          <w:shd w:val="clear" w:fill="FFFFFF"/>
        </w:rPr>
        <w:t>前到伊金霍洛旗自然资源局报名。</w:t>
      </w:r>
    </w:p>
    <w:p w14:paraId="1A9DE1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80" w:firstLineChars="200"/>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听证会举办机构将根据申请情况确定听证会代表。</w:t>
      </w:r>
    </w:p>
    <w:p w14:paraId="603047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二、申请旁听听证会的须知</w:t>
      </w:r>
    </w:p>
    <w:p w14:paraId="26466C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80" w:firstLineChars="200"/>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符合参加条件的法人、其他组织、公民可以申请旁听听证会（与参加听证会代表提交的资料相同）。申请旁听人应于</w:t>
      </w:r>
      <w:r>
        <w:rPr>
          <w:rFonts w:hint="eastAsia" w:ascii="宋体" w:hAnsi="宋体" w:eastAsia="宋体" w:cs="宋体"/>
          <w:i w:val="0"/>
          <w:iCs w:val="0"/>
          <w:caps w:val="0"/>
          <w:color w:val="000000"/>
          <w:spacing w:val="0"/>
          <w:sz w:val="24"/>
          <w:szCs w:val="24"/>
          <w:shd w:val="clear" w:fill="FFFFFF"/>
          <w:lang w:eastAsia="zh-CN"/>
        </w:rPr>
        <w:t>2026年</w:t>
      </w:r>
      <w:r>
        <w:rPr>
          <w:rFonts w:hint="eastAsia" w:ascii="宋体" w:hAnsi="宋体" w:eastAsia="宋体" w:cs="宋体"/>
          <w:i w:val="0"/>
          <w:iCs w:val="0"/>
          <w:caps w:val="0"/>
          <w:color w:val="000000"/>
          <w:spacing w:val="0"/>
          <w:sz w:val="24"/>
          <w:szCs w:val="24"/>
          <w:shd w:val="clear" w:fill="FFFFFF"/>
          <w:lang w:val="en-US" w:eastAsia="zh-CN"/>
        </w:rPr>
        <w:t>4</w:t>
      </w:r>
      <w:r>
        <w:rPr>
          <w:rFonts w:hint="eastAsia" w:ascii="宋体" w:hAnsi="宋体" w:eastAsia="宋体" w:cs="宋体"/>
          <w:i w:val="0"/>
          <w:iCs w:val="0"/>
          <w:caps w:val="0"/>
          <w:color w:val="000000"/>
          <w:spacing w:val="0"/>
          <w:sz w:val="24"/>
          <w:szCs w:val="24"/>
          <w:shd w:val="clear" w:fill="FFFFFF"/>
          <w:lang w:eastAsia="zh-CN"/>
        </w:rPr>
        <w:t>月</w:t>
      </w:r>
      <w:r>
        <w:rPr>
          <w:rFonts w:hint="eastAsia" w:ascii="宋体" w:hAnsi="宋体" w:eastAsia="宋体" w:cs="宋体"/>
          <w:i w:val="0"/>
          <w:iCs w:val="0"/>
          <w:caps w:val="0"/>
          <w:color w:val="000000"/>
          <w:spacing w:val="0"/>
          <w:sz w:val="24"/>
          <w:szCs w:val="24"/>
          <w:shd w:val="clear" w:fill="FFFFFF"/>
          <w:lang w:val="en-US" w:eastAsia="zh-CN"/>
        </w:rPr>
        <w:t>3</w:t>
      </w:r>
      <w:r>
        <w:rPr>
          <w:rFonts w:hint="eastAsia" w:ascii="宋体" w:hAnsi="宋体" w:eastAsia="宋体" w:cs="宋体"/>
          <w:i w:val="0"/>
          <w:iCs w:val="0"/>
          <w:caps w:val="0"/>
          <w:color w:val="000000"/>
          <w:spacing w:val="0"/>
          <w:sz w:val="24"/>
          <w:szCs w:val="24"/>
          <w:shd w:val="clear" w:fill="FFFFFF"/>
          <w:lang w:eastAsia="zh-CN"/>
        </w:rPr>
        <w:t>日</w:t>
      </w:r>
      <w:r>
        <w:rPr>
          <w:rFonts w:hint="eastAsia" w:ascii="宋体" w:hAnsi="宋体" w:eastAsia="宋体" w:cs="宋体"/>
          <w:i w:val="0"/>
          <w:iCs w:val="0"/>
          <w:caps w:val="0"/>
          <w:color w:val="000000"/>
          <w:spacing w:val="0"/>
          <w:sz w:val="24"/>
          <w:szCs w:val="24"/>
          <w:shd w:val="clear" w:fill="FFFFFF"/>
        </w:rPr>
        <w:t>前到伊金霍洛旗自然资源局报名，报名时需提交旁听听证会申请书及相关证明材料。</w:t>
      </w:r>
    </w:p>
    <w:p w14:paraId="6444FA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80" w:firstLineChars="200"/>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听证会举办机构将根据申请情况指定旁听代表。</w:t>
      </w:r>
    </w:p>
    <w:p w14:paraId="17DF12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三、注意事项</w:t>
      </w:r>
    </w:p>
    <w:p w14:paraId="0B4160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1、听证代表及旁听代表的确定</w:t>
      </w:r>
    </w:p>
    <w:p w14:paraId="1AE32C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80" w:firstLineChars="200"/>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听证会申请人经伊金霍洛旗自然资源局审核通过后获得参加资格，并由听证举办机构发放《听证通知书》及《旁听通知书》，参会人员凭《听证通知书》及《旁听通知书》入场。</w:t>
      </w:r>
    </w:p>
    <w:p w14:paraId="288DA5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80" w:firstLineChars="200"/>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2、参加听证会人员应本着实事求是的原则，根据伊金霍洛旗实际情况，对本次标定地价成果的可行性、科学性和实用性等内容提出意见和建</w:t>
      </w:r>
      <w:bookmarkStart w:id="0" w:name="_GoBack"/>
      <w:bookmarkEnd w:id="0"/>
      <w:r>
        <w:rPr>
          <w:rFonts w:hint="eastAsia" w:ascii="宋体" w:hAnsi="宋体" w:eastAsia="宋体" w:cs="宋体"/>
          <w:i w:val="0"/>
          <w:iCs w:val="0"/>
          <w:caps w:val="0"/>
          <w:color w:val="000000"/>
          <w:spacing w:val="0"/>
          <w:sz w:val="24"/>
          <w:szCs w:val="24"/>
          <w:shd w:val="clear" w:fill="FFFFFF"/>
        </w:rPr>
        <w:t>议。</w:t>
      </w:r>
    </w:p>
    <w:p w14:paraId="30776E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80" w:firstLineChars="200"/>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3、在举行听证会前，听证会举办机构将听证材料送达确定的听证会代表，参加听证会的代表应提前了解、熟悉《伊金霍洛旗标定地价成果》等相关资料，并事先做好发言准备。会上发言时应当简明扼要，每人发言不超过5分钟，会后将相关资料交听证举办机构。</w:t>
      </w:r>
    </w:p>
    <w:p w14:paraId="7577B2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80" w:firstLineChars="200"/>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4、参加听证会人员发言、陈述、质证和辩论，须经听证主持人许可，发言时请先简要介绍本人姓名、所在单位和职务。</w:t>
      </w:r>
    </w:p>
    <w:p w14:paraId="147249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80" w:firstLineChars="200"/>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5、听证会代表应当亲自参加听证，逾期不参加本次听证会的，视为对本次听证内容无异议。</w:t>
      </w:r>
    </w:p>
    <w:p w14:paraId="4C2D98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80" w:firstLineChars="200"/>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6、听证会代表应当遵守听证纪律，保守国家秘密，自觉维护会场秩序，不得摄影、摄像（新闻媒体单位的听证代表例外），不得随意走动，不得喧哗、哄闹和实施其他妨碍听证活动的行为。违反听证会纪律的，听证会主持人可以责令其退场。</w:t>
      </w:r>
    </w:p>
    <w:p w14:paraId="699EAC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80" w:firstLineChars="200"/>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7、听证会上提供的材料仅供听证会参加人发表意见时参考，会后收回。</w:t>
      </w:r>
    </w:p>
    <w:p w14:paraId="104108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w:t>
      </w:r>
    </w:p>
    <w:p w14:paraId="4796E6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伊金霍洛旗自然资源局</w:t>
      </w:r>
    </w:p>
    <w:p w14:paraId="5FD67E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lang w:eastAsia="zh-CN"/>
        </w:rPr>
        <w:t>2026年</w:t>
      </w:r>
      <w:r>
        <w:rPr>
          <w:rFonts w:hint="eastAsia" w:ascii="宋体" w:hAnsi="宋体" w:eastAsia="宋体" w:cs="宋体"/>
          <w:i w:val="0"/>
          <w:iCs w:val="0"/>
          <w:caps w:val="0"/>
          <w:color w:val="000000"/>
          <w:spacing w:val="0"/>
          <w:sz w:val="24"/>
          <w:szCs w:val="24"/>
          <w:shd w:val="clear" w:fill="FFFFFF"/>
          <w:lang w:val="en-US" w:eastAsia="zh-CN"/>
        </w:rPr>
        <w:t>3</w:t>
      </w:r>
      <w:r>
        <w:rPr>
          <w:rFonts w:hint="eastAsia" w:ascii="宋体" w:hAnsi="宋体" w:eastAsia="宋体" w:cs="宋体"/>
          <w:i w:val="0"/>
          <w:iCs w:val="0"/>
          <w:caps w:val="0"/>
          <w:color w:val="000000"/>
          <w:spacing w:val="0"/>
          <w:sz w:val="24"/>
          <w:szCs w:val="24"/>
          <w:shd w:val="clear" w:fill="FFFFFF"/>
          <w:lang w:eastAsia="zh-CN"/>
        </w:rPr>
        <w:t>月</w:t>
      </w:r>
      <w:r>
        <w:rPr>
          <w:rFonts w:hint="eastAsia" w:ascii="宋体" w:hAnsi="宋体" w:eastAsia="宋体" w:cs="宋体"/>
          <w:i w:val="0"/>
          <w:iCs w:val="0"/>
          <w:caps w:val="0"/>
          <w:color w:val="000000"/>
          <w:spacing w:val="0"/>
          <w:sz w:val="24"/>
          <w:szCs w:val="24"/>
          <w:shd w:val="clear" w:fill="FFFFFF"/>
          <w:lang w:val="en-US" w:eastAsia="zh-CN"/>
        </w:rPr>
        <w:t>11</w:t>
      </w:r>
      <w:r>
        <w:rPr>
          <w:rFonts w:hint="eastAsia" w:ascii="宋体" w:hAnsi="宋体" w:eastAsia="宋体" w:cs="宋体"/>
          <w:i w:val="0"/>
          <w:iCs w:val="0"/>
          <w:caps w:val="0"/>
          <w:color w:val="000000"/>
          <w:spacing w:val="0"/>
          <w:sz w:val="24"/>
          <w:szCs w:val="24"/>
          <w:shd w:val="clear" w:fill="FFFFFF"/>
          <w:lang w:eastAsia="zh-CN"/>
        </w:rPr>
        <w:t>日</w:t>
      </w:r>
    </w:p>
    <w:p w14:paraId="3139D24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kYWU5ODc5YTBhNmI3OTQ3MzU3OGVjODY0ZDE0MzYifQ=="/>
  </w:docVars>
  <w:rsids>
    <w:rsidRoot w:val="7A420A6F"/>
    <w:rsid w:val="0E962650"/>
    <w:rsid w:val="309E4610"/>
    <w:rsid w:val="36F32351"/>
    <w:rsid w:val="4B0D13C2"/>
    <w:rsid w:val="59B3387A"/>
    <w:rsid w:val="7A420A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879</Words>
  <Characters>896</Characters>
  <Lines>0</Lines>
  <Paragraphs>0</Paragraphs>
  <TotalTime>1</TotalTime>
  <ScaleCrop>false</ScaleCrop>
  <LinksUpToDate>false</LinksUpToDate>
  <CharactersWithSpaces>917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2024-02-05T02:57:00Z</dcterms:created>
  <dc:creator>七月</dc:creator>
  <cp:lastModifiedBy>jxt</cp:lastModifiedBy>
  <dcterms:modified xsi:type="dcterms:W3CDTF">2026-03-11T08:20:59Z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A5A7FE0CBB5447D3A16CDD51FDFBCFE2_13</vt:lpwstr>
  </property>
  <property fmtid="{D5CDD505-2E9C-101B-9397-08002B2CF9AE}" pid="4" name="KSOTemplateDocerSaveRecord">
    <vt:lpwstr>eyJoZGlkIjoiMjM3YmJlMzJiMjMwY2M3YzhjNDQxOWRmODVlYTVhNDUiLCJ1c2VySWQiOiI0MDU3MTg0OTUifQ==</vt:lpwstr>
  </property>
</Properties>
</file>