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政府采购询价表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报价单位：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605"/>
        <w:gridCol w:w="1590"/>
        <w:gridCol w:w="1635"/>
        <w:gridCol w:w="159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4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注：请在收到询价函后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5个工作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日内向我委回复。</w:t>
      </w: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MGU0OWE2M2YyZmFlMDVhYmI1MzBmOGQ0ZmU5ZmMifQ=="/>
  </w:docVars>
  <w:rsids>
    <w:rsidRoot w:val="6F192EAA"/>
    <w:rsid w:val="135769CB"/>
    <w:rsid w:val="1815568F"/>
    <w:rsid w:val="1DA13333"/>
    <w:rsid w:val="2C605F72"/>
    <w:rsid w:val="66D667F8"/>
    <w:rsid w:val="6F1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2023-11-14T01:55:00Z</dcterms:created>
  <dc:creator>没有如果</dc:creator>
  <cp:lastModifiedBy>心扉</cp:lastModifiedBy>
  <dcterms:modified xsi:type="dcterms:W3CDTF">2023-11-17T07:05:29Z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CB124F111D2449429BFD49223D11BE87_13</vt:lpwstr>
  </property>
</Properties>
</file>